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66823" w:rsidR="0013746E" w:rsidP="00EE4FE5" w:rsidRDefault="49440543" w14:paraId="1A371766" w14:textId="3BE40542">
      <w:pPr>
        <w:jc w:val="center"/>
        <w:rPr>
          <w:rFonts w:ascii="Arial" w:hAnsi="Arial" w:cs="Arial"/>
          <w:b/>
          <w:bCs/>
          <w:sz w:val="24"/>
          <w:szCs w:val="24"/>
        </w:rPr>
      </w:pPr>
      <w:r w:rsidRPr="26B4E8FB">
        <w:rPr>
          <w:rFonts w:ascii="Arial" w:hAnsi="Arial" w:cs="Arial"/>
          <w:b/>
          <w:bCs/>
          <w:sz w:val="24"/>
          <w:szCs w:val="24"/>
        </w:rPr>
        <w:t xml:space="preserve"> </w:t>
      </w:r>
      <w:r w:rsidRPr="26B4E8FB" w:rsidR="7C8046E4">
        <w:rPr>
          <w:rFonts w:ascii="Arial" w:hAnsi="Arial" w:cs="Arial"/>
          <w:b/>
          <w:bCs/>
          <w:sz w:val="24"/>
          <w:szCs w:val="24"/>
        </w:rPr>
        <w:t>NEW JERSEY ECONOMIC DEVELOPMENT AUTHORITY</w:t>
      </w:r>
    </w:p>
    <w:p w:rsidRPr="00CC1AD1" w:rsidR="00EE4FE5" w:rsidP="00EE4FE5" w:rsidRDefault="00EE4FE5" w14:paraId="775A96AC" w14:textId="150954FF">
      <w:pPr>
        <w:spacing w:after="0" w:line="240" w:lineRule="auto"/>
        <w:jc w:val="center"/>
        <w:rPr>
          <w:rFonts w:ascii="Arial" w:hAnsi="Arial" w:cs="Arial"/>
          <w:b/>
          <w:bCs/>
          <w:sz w:val="24"/>
          <w:szCs w:val="24"/>
        </w:rPr>
      </w:pPr>
      <w:r w:rsidRPr="00CC1AD1">
        <w:rPr>
          <w:rFonts w:ascii="Arial" w:hAnsi="Arial" w:cs="Arial"/>
          <w:b/>
          <w:bCs/>
          <w:sz w:val="24"/>
          <w:szCs w:val="24"/>
        </w:rPr>
        <w:t xml:space="preserve">REQUEST FOR </w:t>
      </w:r>
      <w:r w:rsidRPr="00CC1AD1" w:rsidR="00CC1AD1">
        <w:rPr>
          <w:rFonts w:ascii="Arial" w:hAnsi="Arial" w:cs="Arial"/>
          <w:b/>
          <w:bCs/>
          <w:sz w:val="24"/>
          <w:szCs w:val="24"/>
        </w:rPr>
        <w:t>QUALIFICATIONS</w:t>
      </w:r>
    </w:p>
    <w:p w:rsidRPr="00CC1AD1" w:rsidR="00EE4FE5" w:rsidP="00EE4FE5" w:rsidRDefault="00EE4FE5" w14:paraId="7BCA6DC1" w14:textId="1A2F1FF9">
      <w:pPr>
        <w:spacing w:after="0" w:line="240" w:lineRule="auto"/>
        <w:jc w:val="center"/>
        <w:rPr>
          <w:rFonts w:ascii="Arial" w:hAnsi="Arial" w:cs="Arial"/>
          <w:b/>
          <w:bCs/>
          <w:sz w:val="24"/>
          <w:szCs w:val="24"/>
        </w:rPr>
      </w:pPr>
      <w:r w:rsidRPr="00CC1AD1">
        <w:rPr>
          <w:rFonts w:ascii="Arial" w:hAnsi="Arial" w:cs="Arial"/>
          <w:b/>
          <w:bCs/>
          <w:sz w:val="24"/>
          <w:szCs w:val="24"/>
        </w:rPr>
        <w:t>FOR</w:t>
      </w:r>
    </w:p>
    <w:p w:rsidRPr="00CC1AD1" w:rsidR="00CC1AD1" w:rsidP="00EE4FE5" w:rsidRDefault="00CC1AD1" w14:paraId="38174F0D" w14:textId="77777777">
      <w:pPr>
        <w:spacing w:after="0" w:line="240" w:lineRule="auto"/>
        <w:jc w:val="center"/>
        <w:rPr>
          <w:rFonts w:ascii="Arial" w:hAnsi="Arial" w:cs="Arial"/>
          <w:b/>
          <w:bCs/>
          <w:sz w:val="24"/>
          <w:szCs w:val="24"/>
        </w:rPr>
      </w:pPr>
    </w:p>
    <w:p w:rsidRPr="00CC1AD1" w:rsidR="00CC1AD1" w:rsidP="00CC1AD1" w:rsidRDefault="00CC1AD1" w14:paraId="11A485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jc w:val="center"/>
        <w:textAlignment w:val="baseline"/>
        <w:rPr>
          <w:rFonts w:ascii="Arial" w:hAnsi="Arial" w:cs="Arial"/>
          <w:b/>
          <w:bCs/>
          <w:sz w:val="24"/>
          <w:szCs w:val="24"/>
        </w:rPr>
      </w:pPr>
      <w:r w:rsidRPr="00CC1AD1">
        <w:rPr>
          <w:rStyle w:val="normaltextrun"/>
          <w:rFonts w:ascii="Arial" w:hAnsi="Arial" w:cs="Arial"/>
          <w:b/>
          <w:bCs/>
          <w:color w:val="000000" w:themeColor="text1"/>
          <w:sz w:val="24"/>
          <w:szCs w:val="24"/>
        </w:rPr>
        <w:t>Heavy Civil Engineering &amp; Design Services for the New Jersey Wind Port (NJWP)</w:t>
      </w:r>
    </w:p>
    <w:p w:rsidRPr="00CC1AD1" w:rsidR="00EE4FE5" w:rsidP="00EE4FE5" w:rsidRDefault="00EE4FE5" w14:paraId="122D061E" w14:textId="36FF1F18">
      <w:pPr>
        <w:jc w:val="center"/>
        <w:rPr>
          <w:rFonts w:ascii="Arial" w:hAnsi="Arial" w:cs="Arial"/>
          <w:b/>
          <w:bCs/>
          <w:sz w:val="24"/>
          <w:szCs w:val="24"/>
        </w:rPr>
      </w:pPr>
      <w:r w:rsidRPr="00CC1AD1">
        <w:rPr>
          <w:rFonts w:ascii="Arial" w:hAnsi="Arial" w:cs="Arial"/>
          <w:b/>
          <w:bCs/>
          <w:sz w:val="24"/>
          <w:szCs w:val="24"/>
        </w:rPr>
        <w:t>(Reference</w:t>
      </w:r>
      <w:r w:rsidRPr="00CC1AD1" w:rsidR="00F66823">
        <w:rPr>
          <w:rFonts w:ascii="Arial" w:hAnsi="Arial" w:cs="Arial"/>
          <w:b/>
          <w:bCs/>
          <w:sz w:val="24"/>
          <w:szCs w:val="24"/>
        </w:rPr>
        <w:t xml:space="preserve"> </w:t>
      </w:r>
      <w:r w:rsidRPr="00CC1AD1" w:rsidR="00CC1AD1">
        <w:rPr>
          <w:rFonts w:ascii="Arial" w:hAnsi="Arial" w:cs="Arial"/>
          <w:b/>
          <w:bCs/>
          <w:sz w:val="24"/>
          <w:szCs w:val="24"/>
        </w:rPr>
        <w:t>2023-RFQ-198</w:t>
      </w:r>
      <w:r w:rsidRPr="00CC1AD1">
        <w:rPr>
          <w:rFonts w:ascii="Arial" w:hAnsi="Arial" w:cs="Arial"/>
          <w:b/>
          <w:bCs/>
          <w:sz w:val="24"/>
          <w:szCs w:val="24"/>
        </w:rPr>
        <w:t>)</w:t>
      </w:r>
    </w:p>
    <w:p w:rsidRPr="00CC1AD1" w:rsidR="00A80AAC" w:rsidP="00A80AAC" w:rsidRDefault="00EE4FE5" w14:paraId="6FD91EC5" w14:textId="53264F4B">
      <w:pPr>
        <w:jc w:val="center"/>
        <w:rPr>
          <w:rFonts w:ascii="Arial" w:hAnsi="Arial" w:cs="Arial"/>
          <w:b/>
          <w:bCs/>
          <w:sz w:val="24"/>
          <w:szCs w:val="24"/>
          <w:shd w:val="clear" w:color="auto" w:fill="92D050"/>
        </w:rPr>
      </w:pPr>
      <w:r w:rsidRPr="32691167">
        <w:rPr>
          <w:rFonts w:ascii="Arial" w:hAnsi="Arial" w:cs="Arial"/>
          <w:b/>
          <w:bCs/>
          <w:sz w:val="24"/>
          <w:szCs w:val="24"/>
        </w:rPr>
        <w:t>ADDENDUM</w:t>
      </w:r>
      <w:r w:rsidRPr="32691167" w:rsidR="005812AC">
        <w:rPr>
          <w:rFonts w:ascii="Arial" w:hAnsi="Arial" w:cs="Arial"/>
          <w:b/>
          <w:bCs/>
          <w:sz w:val="24"/>
          <w:szCs w:val="24"/>
        </w:rPr>
        <w:t xml:space="preserve"> #</w:t>
      </w:r>
      <w:r w:rsidRPr="32691167" w:rsidR="4FF91D5C">
        <w:rPr>
          <w:rFonts w:ascii="Arial" w:hAnsi="Arial" w:cs="Arial"/>
          <w:b/>
          <w:bCs/>
          <w:sz w:val="24"/>
          <w:szCs w:val="24"/>
        </w:rPr>
        <w:t>7</w:t>
      </w:r>
    </w:p>
    <w:p w:rsidR="00A80AAC" w:rsidP="00A80AAC" w:rsidRDefault="00A80AAC" w14:paraId="26370C00" w14:textId="71408661">
      <w:pPr>
        <w:rPr>
          <w:rFonts w:ascii="Arial" w:hAnsi="Arial" w:cs="Arial"/>
          <w:sz w:val="20"/>
          <w:szCs w:val="20"/>
        </w:rPr>
      </w:pPr>
      <w:r w:rsidRPr="00A80AAC">
        <w:rPr>
          <w:rFonts w:ascii="Arial" w:hAnsi="Arial" w:cs="Arial"/>
          <w:sz w:val="20"/>
          <w:szCs w:val="20"/>
        </w:rPr>
        <w:t>The following constitutes an Addendum, which can be a Clarification and/or Modification to the above-referenced solicitation.  This Addendum is as follows:</w:t>
      </w:r>
    </w:p>
    <w:p w:rsidR="00A80AAC" w:rsidP="00A80AAC" w:rsidRDefault="00A80AAC" w14:paraId="623AB7EE" w14:textId="307396DB">
      <w:pPr>
        <w:pStyle w:val="ListParagraph"/>
        <w:numPr>
          <w:ilvl w:val="0"/>
          <w:numId w:val="1"/>
        </w:numPr>
        <w:rPr>
          <w:rFonts w:ascii="Arial" w:hAnsi="Arial" w:cs="Arial"/>
          <w:sz w:val="20"/>
          <w:szCs w:val="20"/>
        </w:rPr>
      </w:pPr>
      <w:r w:rsidRPr="32691167">
        <w:rPr>
          <w:rFonts w:ascii="Arial" w:hAnsi="Arial" w:cs="Arial"/>
          <w:sz w:val="20"/>
          <w:szCs w:val="20"/>
        </w:rPr>
        <w:t>Part 1:  Answers to Questions Submitted</w:t>
      </w:r>
    </w:p>
    <w:tbl>
      <w:tblPr>
        <w:tblStyle w:val="TableGrid"/>
        <w:tblW w:w="9350" w:type="dxa"/>
        <w:tblLook w:val="04A0" w:firstRow="1" w:lastRow="0" w:firstColumn="1" w:lastColumn="0" w:noHBand="0" w:noVBand="1"/>
      </w:tblPr>
      <w:tblGrid>
        <w:gridCol w:w="565"/>
        <w:gridCol w:w="4425"/>
        <w:gridCol w:w="4360"/>
      </w:tblGrid>
      <w:tr w:rsidRPr="00636CCD" w:rsidR="00A80AAC" w:rsidTr="34214357" w14:paraId="59EA2D84" w14:textId="77777777">
        <w:trPr>
          <w:trHeight w:val="300"/>
        </w:trPr>
        <w:tc>
          <w:tcPr>
            <w:tcW w:w="9350" w:type="dxa"/>
            <w:gridSpan w:val="3"/>
            <w:shd w:val="clear" w:color="auto" w:fill="D9E2F3" w:themeFill="accent1" w:themeFillTint="33"/>
            <w:tcMar/>
          </w:tcPr>
          <w:p w:rsidRPr="002104FE" w:rsidR="00A80AAC" w:rsidP="293F230E" w:rsidRDefault="00A80AAC" w14:paraId="52CB3CD9" w14:textId="1B13543B">
            <w:pPr>
              <w:spacing w:before="120" w:after="120"/>
              <w:rPr>
                <w:rFonts w:eastAsiaTheme="minorEastAsia"/>
                <w:b/>
                <w:bCs/>
              </w:rPr>
            </w:pPr>
            <w:r w:rsidRPr="293F230E">
              <w:rPr>
                <w:rFonts w:eastAsiaTheme="minorEastAsia"/>
                <w:b/>
                <w:bCs/>
              </w:rPr>
              <w:t>Part 1:  Answers to Questions Submitted</w:t>
            </w:r>
          </w:p>
        </w:tc>
      </w:tr>
      <w:tr w:rsidRPr="00636CCD" w:rsidR="00A80AAC" w:rsidTr="34214357" w14:paraId="070C5125" w14:textId="77777777">
        <w:trPr>
          <w:trHeight w:val="300"/>
        </w:trPr>
        <w:tc>
          <w:tcPr>
            <w:tcW w:w="565" w:type="dxa"/>
            <w:tcMar/>
          </w:tcPr>
          <w:p w:rsidRPr="00636CCD" w:rsidR="00A80AAC" w:rsidP="293F230E" w:rsidRDefault="794E50A8" w14:paraId="07E1153F" w14:textId="710E2B72">
            <w:pPr>
              <w:spacing w:before="120" w:after="120"/>
              <w:rPr>
                <w:rFonts w:eastAsiaTheme="minorEastAsia"/>
              </w:rPr>
            </w:pPr>
            <w:r w:rsidRPr="293F230E">
              <w:rPr>
                <w:rFonts w:eastAsiaTheme="minorEastAsia"/>
              </w:rPr>
              <w:t>No</w:t>
            </w:r>
          </w:p>
        </w:tc>
        <w:tc>
          <w:tcPr>
            <w:tcW w:w="4425" w:type="dxa"/>
            <w:tcMar/>
          </w:tcPr>
          <w:p w:rsidRPr="00490F38" w:rsidR="00A80AAC" w:rsidP="293F230E" w:rsidRDefault="00A80AAC" w14:paraId="60F8C1C4" w14:textId="77E4F2FC">
            <w:pPr>
              <w:spacing w:before="120" w:after="120"/>
              <w:rPr>
                <w:rFonts w:ascii="Calibri" w:hAnsi="Calibri" w:cs="Calibri" w:eastAsiaTheme="minorEastAsia"/>
              </w:rPr>
            </w:pPr>
            <w:r w:rsidRPr="00490F38">
              <w:rPr>
                <w:rFonts w:ascii="Calibri" w:hAnsi="Calibri" w:cs="Calibri" w:eastAsiaTheme="minorEastAsia"/>
              </w:rPr>
              <w:t>Question</w:t>
            </w:r>
          </w:p>
        </w:tc>
        <w:tc>
          <w:tcPr>
            <w:tcW w:w="4360" w:type="dxa"/>
            <w:tcMar/>
          </w:tcPr>
          <w:p w:rsidRPr="00490F38" w:rsidR="00A80AAC" w:rsidP="5D846C33" w:rsidRDefault="00A80AAC" w14:paraId="422E58AA" w14:textId="0CB12888">
            <w:pPr>
              <w:spacing w:before="120" w:after="120"/>
              <w:rPr>
                <w:rFonts w:ascii="Calibri" w:hAnsi="Calibri" w:cs="Calibri" w:eastAsiaTheme="minorEastAsia"/>
              </w:rPr>
            </w:pPr>
            <w:r w:rsidRPr="00490F38">
              <w:rPr>
                <w:rFonts w:ascii="Calibri" w:hAnsi="Calibri" w:cs="Calibri" w:eastAsiaTheme="minorEastAsia"/>
              </w:rPr>
              <w:t>Answer</w:t>
            </w:r>
          </w:p>
        </w:tc>
      </w:tr>
      <w:tr w:rsidRPr="00636CCD" w:rsidR="00CC1AD1" w:rsidTr="34214357" w14:paraId="48D73905" w14:textId="77777777">
        <w:trPr>
          <w:trHeight w:val="300"/>
        </w:trPr>
        <w:tc>
          <w:tcPr>
            <w:tcW w:w="565" w:type="dxa"/>
            <w:tcMar/>
          </w:tcPr>
          <w:p w:rsidRPr="00CF3F31" w:rsidR="00CC1AD1" w:rsidP="00D453EE" w:rsidRDefault="00CC1AD1" w14:paraId="0CC25BBC" w14:textId="680AEB42">
            <w:pPr>
              <w:rPr>
                <w:rFonts w:ascii="Calibri" w:hAnsi="Calibri" w:cs="Calibri" w:eastAsiaTheme="minorEastAsia"/>
              </w:rPr>
            </w:pPr>
            <w:r w:rsidRPr="00CF3F31">
              <w:rPr>
                <w:rFonts w:ascii="Calibri" w:hAnsi="Calibri" w:cs="Calibri" w:eastAsiaTheme="minorEastAsia"/>
              </w:rPr>
              <w:t>1.</w:t>
            </w:r>
          </w:p>
        </w:tc>
        <w:tc>
          <w:tcPr>
            <w:tcW w:w="4425" w:type="dxa"/>
            <w:tcMar/>
          </w:tcPr>
          <w:p w:rsidRPr="00490F38" w:rsidR="00CC1AD1" w:rsidP="00CF5EA2" w:rsidRDefault="00CF5EA2" w14:paraId="1745E615" w14:textId="4F861D53">
            <w:pPr>
              <w:rPr>
                <w:rFonts w:ascii="Calibri" w:hAnsi="Calibri" w:eastAsia="Times New Roman" w:cs="Calibri"/>
              </w:rPr>
            </w:pPr>
            <w:r w:rsidRPr="00490F38">
              <w:rPr>
                <w:rFonts w:ascii="Calibri" w:hAnsi="Calibri" w:eastAsia="Times New Roman" w:cs="Calibri"/>
              </w:rPr>
              <w:t>If any work extends past the contract end date, will the fee schedule be eligible for escalation?</w:t>
            </w:r>
          </w:p>
        </w:tc>
        <w:tc>
          <w:tcPr>
            <w:tcW w:w="4360" w:type="dxa"/>
            <w:tcMar/>
          </w:tcPr>
          <w:p w:rsidRPr="00490F38" w:rsidR="00CC1AD1" w:rsidP="00CF3F31" w:rsidRDefault="00490F38" w14:paraId="6F98829A" w14:textId="530DC33F">
            <w:pPr>
              <w:spacing w:after="160" w:line="259" w:lineRule="auto"/>
              <w:rPr>
                <w:rFonts w:ascii="Calibri" w:hAnsi="Calibri" w:eastAsia="Calibri" w:cs="Calibri"/>
                <w:color w:val="000000" w:themeColor="text1"/>
              </w:rPr>
            </w:pPr>
            <w:r w:rsidRPr="00490F38">
              <w:rPr>
                <w:rFonts w:ascii="Calibri" w:hAnsi="Calibri" w:eastAsia="Calibri" w:cs="Calibri"/>
                <w:color w:val="000000" w:themeColor="text1"/>
              </w:rPr>
              <w:t xml:space="preserve">Work cannot extend past the contract end date. All fee schedules will be determined during the TOR/Mini Bid Process. </w:t>
            </w:r>
          </w:p>
        </w:tc>
      </w:tr>
      <w:tr w:rsidRPr="00636CCD" w:rsidR="00CF5EA2" w:rsidTr="34214357" w14:paraId="2DEC7591" w14:textId="77777777">
        <w:trPr>
          <w:trHeight w:val="300"/>
        </w:trPr>
        <w:tc>
          <w:tcPr>
            <w:tcW w:w="565" w:type="dxa"/>
            <w:tcMar/>
          </w:tcPr>
          <w:p w:rsidRPr="00CF3F31" w:rsidR="00CF5EA2" w:rsidP="00D453EE" w:rsidRDefault="00CF5EA2" w14:paraId="1302D2B6" w14:textId="7CC16FD1">
            <w:pPr>
              <w:rPr>
                <w:rFonts w:ascii="Calibri" w:hAnsi="Calibri" w:cs="Calibri" w:eastAsiaTheme="minorEastAsia"/>
              </w:rPr>
            </w:pPr>
            <w:r>
              <w:rPr>
                <w:rFonts w:ascii="Calibri" w:hAnsi="Calibri" w:cs="Calibri" w:eastAsiaTheme="minorEastAsia"/>
              </w:rPr>
              <w:t>2.</w:t>
            </w:r>
          </w:p>
        </w:tc>
        <w:tc>
          <w:tcPr>
            <w:tcW w:w="4425" w:type="dxa"/>
            <w:tcMar/>
          </w:tcPr>
          <w:p w:rsidRPr="00490F38" w:rsidR="00CF5EA2" w:rsidP="00CF5EA2" w:rsidRDefault="00CF5EA2" w14:paraId="6E5A5546" w14:textId="369D5A25">
            <w:pPr>
              <w:rPr>
                <w:rFonts w:ascii="Calibri" w:hAnsi="Calibri" w:eastAsia="Times New Roman" w:cs="Calibri"/>
              </w:rPr>
            </w:pPr>
            <w:r w:rsidRPr="32691167">
              <w:rPr>
                <w:rFonts w:ascii="Calibri" w:hAnsi="Calibri" w:eastAsia="Times New Roman" w:cs="Calibri"/>
              </w:rPr>
              <w:t>Would there be potential to remove verbiage granting the Authority ownership of intellectual property? (Section 5, 1</w:t>
            </w:r>
            <w:r w:rsidRPr="32691167">
              <w:rPr>
                <w:rFonts w:ascii="Calibri" w:hAnsi="Calibri" w:eastAsia="Times New Roman" w:cs="Calibri"/>
                <w:vertAlign w:val="superscript"/>
              </w:rPr>
              <w:t>st</w:t>
            </w:r>
            <w:r w:rsidRPr="32691167">
              <w:rPr>
                <w:rFonts w:ascii="Calibri" w:hAnsi="Calibri" w:eastAsia="Times New Roman" w:cs="Calibri"/>
              </w:rPr>
              <w:t xml:space="preserve"> paragraph, last 2 sentences &amp; 2</w:t>
            </w:r>
            <w:r w:rsidRPr="32691167">
              <w:rPr>
                <w:rFonts w:ascii="Calibri" w:hAnsi="Calibri" w:eastAsia="Times New Roman" w:cs="Calibri"/>
                <w:vertAlign w:val="superscript"/>
              </w:rPr>
              <w:t>nd</w:t>
            </w:r>
            <w:r w:rsidRPr="32691167">
              <w:rPr>
                <w:rFonts w:ascii="Calibri" w:hAnsi="Calibri" w:eastAsia="Times New Roman" w:cs="Calibri"/>
              </w:rPr>
              <w:t xml:space="preserve"> paragraph, last sentence)?</w:t>
            </w:r>
          </w:p>
        </w:tc>
        <w:tc>
          <w:tcPr>
            <w:tcW w:w="4360" w:type="dxa"/>
            <w:tcMar/>
          </w:tcPr>
          <w:p w:rsidRPr="00490F38" w:rsidR="00CF5EA2" w:rsidP="00CF3F31" w:rsidRDefault="384D07F5" w14:paraId="1A86515F" w14:textId="5A24DD60">
            <w:pPr>
              <w:rPr>
                <w:rFonts w:ascii="Calibri" w:hAnsi="Calibri" w:eastAsia="Calibri" w:cs="Calibri"/>
                <w:color w:val="000000" w:themeColor="text1"/>
              </w:rPr>
            </w:pPr>
            <w:r w:rsidRPr="73415DB2">
              <w:rPr>
                <w:rFonts w:ascii="Calibri" w:hAnsi="Calibri" w:eastAsia="Calibri" w:cs="Calibri"/>
                <w:color w:val="000000" w:themeColor="text1"/>
              </w:rPr>
              <w:t xml:space="preserve">The Authority does not accept this change. </w:t>
            </w:r>
          </w:p>
        </w:tc>
      </w:tr>
      <w:tr w:rsidRPr="00636CCD" w:rsidR="00CF5EA2" w:rsidTr="34214357" w14:paraId="5DD3EE27" w14:textId="77777777">
        <w:trPr>
          <w:trHeight w:val="300"/>
        </w:trPr>
        <w:tc>
          <w:tcPr>
            <w:tcW w:w="565" w:type="dxa"/>
            <w:tcMar/>
          </w:tcPr>
          <w:p w:rsidRPr="00CF3F31" w:rsidR="00CF5EA2" w:rsidP="00D453EE" w:rsidRDefault="00CF5EA2" w14:paraId="0BE9F549" w14:textId="22CE8D4A">
            <w:pPr>
              <w:rPr>
                <w:rFonts w:ascii="Calibri" w:hAnsi="Calibri" w:cs="Calibri" w:eastAsiaTheme="minorEastAsia"/>
              </w:rPr>
            </w:pPr>
            <w:r>
              <w:rPr>
                <w:rFonts w:ascii="Calibri" w:hAnsi="Calibri" w:cs="Calibri" w:eastAsiaTheme="minorEastAsia"/>
              </w:rPr>
              <w:t>3.</w:t>
            </w:r>
          </w:p>
        </w:tc>
        <w:tc>
          <w:tcPr>
            <w:tcW w:w="4425" w:type="dxa"/>
            <w:tcMar/>
          </w:tcPr>
          <w:p w:rsidRPr="00490F38" w:rsidR="00CF5EA2" w:rsidP="00CF5EA2" w:rsidRDefault="00CF5EA2" w14:paraId="29739C0B" w14:textId="2B395254">
            <w:pPr>
              <w:rPr>
                <w:rFonts w:ascii="Calibri" w:hAnsi="Calibri" w:eastAsia="Times New Roman" w:cs="Calibri"/>
              </w:rPr>
            </w:pPr>
            <w:r w:rsidRPr="00490F38">
              <w:rPr>
                <w:rFonts w:ascii="Calibri" w:hAnsi="Calibri" w:eastAsia="Times New Roman" w:cs="Calibri"/>
              </w:rPr>
              <w:t>Regarding Section 7, Indemnification, would there be potential to remove the word “defend” throughout paragraph and revise “damages of any kind arising out of or claimed to arise out of any act” to read “damages to the extent caused by any negligence”?</w:t>
            </w:r>
          </w:p>
        </w:tc>
        <w:tc>
          <w:tcPr>
            <w:tcW w:w="4360" w:type="dxa"/>
            <w:tcMar/>
          </w:tcPr>
          <w:p w:rsidRPr="00490F38" w:rsidR="00CF5EA2" w:rsidP="73415DB2" w:rsidRDefault="372B8774" w14:paraId="75CD2738" w14:textId="3F920DE3">
            <w:pPr>
              <w:rPr>
                <w:rFonts w:ascii="Calibri" w:hAnsi="Calibri" w:eastAsia="Calibri" w:cs="Calibri"/>
                <w:color w:val="000000" w:themeColor="text1"/>
              </w:rPr>
            </w:pPr>
            <w:r w:rsidRPr="73415DB2">
              <w:rPr>
                <w:rFonts w:ascii="Calibri" w:hAnsi="Calibri" w:eastAsia="Calibri" w:cs="Calibri"/>
                <w:color w:val="000000" w:themeColor="text1"/>
              </w:rPr>
              <w:t>The Authority does not accept this change.</w:t>
            </w:r>
          </w:p>
          <w:p w:rsidRPr="00490F38" w:rsidR="00CF5EA2" w:rsidP="73415DB2" w:rsidRDefault="00CF5EA2" w14:paraId="53361BC3" w14:textId="492FC7EE">
            <w:pPr>
              <w:rPr>
                <w:rFonts w:ascii="Calibri" w:hAnsi="Calibri" w:eastAsia="Calibri" w:cs="Calibri"/>
                <w:color w:val="000000" w:themeColor="text1"/>
              </w:rPr>
            </w:pPr>
          </w:p>
        </w:tc>
      </w:tr>
      <w:tr w:rsidRPr="00636CCD" w:rsidR="00CF5EA2" w:rsidTr="34214357" w14:paraId="781DFA5F" w14:textId="77777777">
        <w:trPr>
          <w:trHeight w:val="300"/>
        </w:trPr>
        <w:tc>
          <w:tcPr>
            <w:tcW w:w="565" w:type="dxa"/>
            <w:tcMar/>
          </w:tcPr>
          <w:p w:rsidRPr="00CF3F31" w:rsidR="00CF5EA2" w:rsidP="00D453EE" w:rsidRDefault="00CF5EA2" w14:paraId="64D27A96" w14:textId="1ACBFD90">
            <w:pPr>
              <w:rPr>
                <w:rFonts w:ascii="Calibri" w:hAnsi="Calibri" w:cs="Calibri" w:eastAsiaTheme="minorEastAsia"/>
              </w:rPr>
            </w:pPr>
            <w:r>
              <w:rPr>
                <w:rFonts w:ascii="Calibri" w:hAnsi="Calibri" w:cs="Calibri" w:eastAsiaTheme="minorEastAsia"/>
              </w:rPr>
              <w:t>4.</w:t>
            </w:r>
          </w:p>
        </w:tc>
        <w:tc>
          <w:tcPr>
            <w:tcW w:w="4425" w:type="dxa"/>
            <w:tcMar/>
          </w:tcPr>
          <w:p w:rsidRPr="00490F38" w:rsidR="00CF5EA2" w:rsidP="00CF5EA2" w:rsidRDefault="00CF5EA2" w14:paraId="11F54BE6" w14:textId="0D58EC34">
            <w:pPr>
              <w:rPr>
                <w:rFonts w:ascii="Calibri" w:hAnsi="Calibri" w:cs="Calibri"/>
                <w:lang w:eastAsia="en-GB"/>
              </w:rPr>
            </w:pPr>
            <w:r w:rsidRPr="00490F38">
              <w:rPr>
                <w:rFonts w:ascii="Calibri" w:hAnsi="Calibri" w:eastAsia="Times New Roman" w:cs="Calibri"/>
              </w:rPr>
              <w:t xml:space="preserve">Section 7: </w:t>
            </w:r>
            <w:r w:rsidRPr="00490F38">
              <w:rPr>
                <w:rFonts w:ascii="Calibri" w:hAnsi="Calibri" w:cs="Calibri"/>
                <w:lang w:eastAsia="en-GB"/>
              </w:rPr>
              <w:t>The Contractor should only indemnify to the extent it is at fault/negligent. Please consider these edits.</w:t>
            </w:r>
          </w:p>
          <w:p w:rsidRPr="00490F38" w:rsidR="00CF5EA2" w:rsidP="00CF5EA2" w:rsidRDefault="00CF5EA2" w14:paraId="24F66AA5" w14:textId="77777777">
            <w:pPr>
              <w:rPr>
                <w:rFonts w:ascii="Calibri" w:hAnsi="Calibri" w:cs="Calibri"/>
                <w:lang w:eastAsia="en-GB"/>
              </w:rPr>
            </w:pPr>
          </w:p>
          <w:p w:rsidRPr="00490F38" w:rsidR="00CF5EA2" w:rsidP="00CF5EA2" w:rsidRDefault="00CF5EA2" w14:paraId="79B5C353" w14:textId="1C660D8A">
            <w:pPr>
              <w:rPr>
                <w:rFonts w:ascii="Calibri" w:hAnsi="Calibri" w:eastAsia="Times New Roman" w:cs="Calibri"/>
              </w:rPr>
            </w:pPr>
            <w:r w:rsidRPr="00490F38">
              <w:rPr>
                <w:rFonts w:ascii="Calibri" w:hAnsi="Calibri" w:cs="Calibri"/>
              </w:rPr>
              <w:t>The</w:t>
            </w:r>
            <w:r w:rsidRPr="00490F38">
              <w:rPr>
                <w:rFonts w:ascii="Calibri" w:hAnsi="Calibri" w:cs="Calibri"/>
                <w:spacing w:val="5"/>
              </w:rPr>
              <w:t xml:space="preserve"> </w:t>
            </w:r>
            <w:r w:rsidRPr="00490F38">
              <w:rPr>
                <w:rFonts w:ascii="Calibri" w:hAnsi="Calibri" w:cs="Calibri"/>
              </w:rPr>
              <w:t>Contractor</w:t>
            </w:r>
            <w:r w:rsidRPr="00490F38">
              <w:rPr>
                <w:rFonts w:ascii="Calibri" w:hAnsi="Calibri" w:cs="Calibri"/>
                <w:spacing w:val="6"/>
              </w:rPr>
              <w:t xml:space="preserve"> </w:t>
            </w:r>
            <w:r w:rsidRPr="00490F38">
              <w:rPr>
                <w:rFonts w:ascii="Calibri" w:hAnsi="Calibri" w:cs="Calibri"/>
              </w:rPr>
              <w:t>shall</w:t>
            </w:r>
            <w:r w:rsidRPr="00490F38">
              <w:rPr>
                <w:rFonts w:ascii="Calibri" w:hAnsi="Calibri" w:cs="Calibri"/>
                <w:spacing w:val="7"/>
              </w:rPr>
              <w:t xml:space="preserve"> </w:t>
            </w:r>
            <w:r w:rsidRPr="00490F38">
              <w:rPr>
                <w:rFonts w:ascii="Calibri" w:hAnsi="Calibri" w:cs="Calibri"/>
              </w:rPr>
              <w:t>defend,</w:t>
            </w:r>
            <w:r w:rsidRPr="00490F38">
              <w:rPr>
                <w:rFonts w:ascii="Calibri" w:hAnsi="Calibri" w:cs="Calibri"/>
                <w:spacing w:val="5"/>
              </w:rPr>
              <w:t xml:space="preserve"> </w:t>
            </w:r>
            <w:r w:rsidRPr="00490F38">
              <w:rPr>
                <w:rFonts w:ascii="Calibri" w:hAnsi="Calibri" w:cs="Calibri"/>
              </w:rPr>
              <w:t>indemnify,</w:t>
            </w:r>
            <w:r w:rsidRPr="00490F38">
              <w:rPr>
                <w:rFonts w:ascii="Calibri" w:hAnsi="Calibri" w:cs="Calibri"/>
                <w:spacing w:val="3"/>
              </w:rPr>
              <w:t xml:space="preserve"> </w:t>
            </w:r>
            <w:r w:rsidRPr="00490F38">
              <w:rPr>
                <w:rFonts w:ascii="Calibri" w:hAnsi="Calibri" w:cs="Calibri"/>
              </w:rPr>
              <w:t>protect</w:t>
            </w:r>
            <w:r w:rsidRPr="00490F38">
              <w:rPr>
                <w:rFonts w:ascii="Calibri" w:hAnsi="Calibri" w:cs="Calibri"/>
                <w:spacing w:val="5"/>
              </w:rPr>
              <w:t xml:space="preserve"> </w:t>
            </w:r>
            <w:r w:rsidRPr="00490F38">
              <w:rPr>
                <w:rFonts w:ascii="Calibri" w:hAnsi="Calibri" w:cs="Calibri"/>
              </w:rPr>
              <w:t>and</w:t>
            </w:r>
            <w:r w:rsidRPr="00490F38">
              <w:rPr>
                <w:rFonts w:ascii="Calibri" w:hAnsi="Calibri" w:cs="Calibri"/>
                <w:spacing w:val="5"/>
              </w:rPr>
              <w:t xml:space="preserve"> </w:t>
            </w:r>
            <w:r w:rsidRPr="00490F38">
              <w:rPr>
                <w:rFonts w:ascii="Calibri" w:hAnsi="Calibri" w:cs="Calibri"/>
              </w:rPr>
              <w:t>hold</w:t>
            </w:r>
            <w:r w:rsidRPr="00490F38">
              <w:rPr>
                <w:rFonts w:ascii="Calibri" w:hAnsi="Calibri" w:cs="Calibri"/>
                <w:spacing w:val="5"/>
              </w:rPr>
              <w:t xml:space="preserve"> </w:t>
            </w:r>
            <w:r w:rsidRPr="00490F38">
              <w:rPr>
                <w:rFonts w:ascii="Calibri" w:hAnsi="Calibri" w:cs="Calibri"/>
              </w:rPr>
              <w:t>harmless</w:t>
            </w:r>
            <w:r w:rsidRPr="00490F38">
              <w:rPr>
                <w:rFonts w:ascii="Calibri" w:hAnsi="Calibri" w:cs="Calibri"/>
                <w:spacing w:val="10"/>
              </w:rPr>
              <w:t xml:space="preserve"> </w:t>
            </w:r>
            <w:r w:rsidRPr="00490F38">
              <w:rPr>
                <w:rFonts w:ascii="Calibri" w:hAnsi="Calibri" w:cs="Calibri"/>
                <w:spacing w:val="-5"/>
              </w:rPr>
              <w:t>the</w:t>
            </w:r>
            <w:r w:rsidRPr="00490F38">
              <w:rPr>
                <w:rFonts w:ascii="Calibri" w:hAnsi="Calibri" w:cs="Calibri"/>
              </w:rPr>
              <w:t xml:space="preserve"> State of New Jersey and the Authority, and its officers, agents, servants and employees from and against any and</w:t>
            </w:r>
            <w:r w:rsidRPr="00490F38">
              <w:rPr>
                <w:rFonts w:ascii="Calibri" w:hAnsi="Calibri" w:cs="Calibri"/>
                <w:spacing w:val="-1"/>
              </w:rPr>
              <w:t xml:space="preserve"> </w:t>
            </w:r>
            <w:r w:rsidRPr="00490F38">
              <w:rPr>
                <w:rFonts w:ascii="Calibri" w:hAnsi="Calibri" w:cs="Calibri"/>
              </w:rPr>
              <w:t>all</w:t>
            </w:r>
            <w:r w:rsidRPr="00490F38">
              <w:rPr>
                <w:rFonts w:ascii="Calibri" w:hAnsi="Calibri" w:cs="Calibri"/>
                <w:spacing w:val="-2"/>
              </w:rPr>
              <w:t xml:space="preserve"> </w:t>
            </w:r>
            <w:r w:rsidRPr="00490F38">
              <w:rPr>
                <w:rFonts w:ascii="Calibri" w:hAnsi="Calibri" w:cs="Calibri"/>
              </w:rPr>
              <w:t>suits,</w:t>
            </w:r>
            <w:r w:rsidRPr="00490F38">
              <w:rPr>
                <w:rFonts w:ascii="Calibri" w:hAnsi="Calibri" w:cs="Calibri"/>
                <w:spacing w:val="-1"/>
              </w:rPr>
              <w:t xml:space="preserve"> </w:t>
            </w:r>
            <w:r w:rsidRPr="00490F38">
              <w:rPr>
                <w:rFonts w:ascii="Calibri" w:hAnsi="Calibri" w:cs="Calibri"/>
              </w:rPr>
              <w:t>claims, demands, losses or damages of</w:t>
            </w:r>
            <w:r w:rsidRPr="00490F38">
              <w:rPr>
                <w:rFonts w:ascii="Calibri" w:hAnsi="Calibri" w:cs="Calibri"/>
                <w:spacing w:val="-1"/>
              </w:rPr>
              <w:t xml:space="preserve"> </w:t>
            </w:r>
            <w:r w:rsidRPr="00490F38">
              <w:rPr>
                <w:rFonts w:ascii="Calibri" w:hAnsi="Calibri" w:cs="Calibri"/>
              </w:rPr>
              <w:t>any kind</w:t>
            </w:r>
            <w:r w:rsidRPr="00490F38">
              <w:rPr>
                <w:rFonts w:ascii="Calibri" w:hAnsi="Calibri" w:cs="Calibri"/>
                <w:spacing w:val="-1"/>
              </w:rPr>
              <w:t xml:space="preserve"> </w:t>
            </w:r>
            <w:r w:rsidRPr="00490F38">
              <w:rPr>
                <w:rFonts w:ascii="Calibri" w:hAnsi="Calibri" w:cs="Calibri"/>
                <w:b/>
                <w:bCs/>
                <w:spacing w:val="-1"/>
              </w:rPr>
              <w:t xml:space="preserve">to the extent </w:t>
            </w:r>
            <w:r w:rsidRPr="00490F38">
              <w:rPr>
                <w:rFonts w:ascii="Calibri" w:hAnsi="Calibri" w:cs="Calibri"/>
              </w:rPr>
              <w:t>arising out</w:t>
            </w:r>
            <w:r w:rsidRPr="00490F38">
              <w:rPr>
                <w:rFonts w:ascii="Calibri" w:hAnsi="Calibri" w:cs="Calibri"/>
                <w:spacing w:val="-1"/>
              </w:rPr>
              <w:t xml:space="preserve"> </w:t>
            </w:r>
            <w:r w:rsidRPr="00490F38">
              <w:rPr>
                <w:rFonts w:ascii="Calibri" w:hAnsi="Calibri" w:cs="Calibri"/>
              </w:rPr>
              <w:t xml:space="preserve">of or claimed to arise out of any </w:t>
            </w:r>
            <w:r w:rsidRPr="00490F38">
              <w:rPr>
                <w:rFonts w:ascii="Calibri" w:hAnsi="Calibri" w:cs="Calibri"/>
                <w:b/>
                <w:bCs/>
              </w:rPr>
              <w:t xml:space="preserve">negligent </w:t>
            </w:r>
            <w:r w:rsidRPr="00490F38">
              <w:rPr>
                <w:rFonts w:ascii="Calibri" w:hAnsi="Calibri" w:cs="Calibri"/>
              </w:rPr>
              <w:t>act, error, or omission on the part of the Contractor, its officers, agents, servants, employees and subcontractors</w:t>
            </w:r>
            <w:r w:rsidRPr="00490F38">
              <w:rPr>
                <w:rFonts w:ascii="Calibri" w:hAnsi="Calibri" w:cs="Calibri"/>
                <w:spacing w:val="-14"/>
              </w:rPr>
              <w:t xml:space="preserve"> </w:t>
            </w:r>
            <w:r w:rsidRPr="00490F38">
              <w:rPr>
                <w:rFonts w:ascii="Calibri" w:hAnsi="Calibri" w:cs="Calibri"/>
              </w:rPr>
              <w:t>in</w:t>
            </w:r>
            <w:r w:rsidRPr="00490F38">
              <w:rPr>
                <w:rFonts w:ascii="Calibri" w:hAnsi="Calibri" w:cs="Calibri"/>
                <w:spacing w:val="-14"/>
              </w:rPr>
              <w:t xml:space="preserve"> </w:t>
            </w:r>
            <w:r w:rsidRPr="00490F38">
              <w:rPr>
                <w:rFonts w:ascii="Calibri" w:hAnsi="Calibri" w:cs="Calibri"/>
              </w:rPr>
              <w:t>the</w:t>
            </w:r>
            <w:r w:rsidRPr="00490F38">
              <w:rPr>
                <w:rFonts w:ascii="Calibri" w:hAnsi="Calibri" w:cs="Calibri"/>
                <w:spacing w:val="-14"/>
              </w:rPr>
              <w:t xml:space="preserve"> </w:t>
            </w:r>
            <w:r w:rsidRPr="00490F38">
              <w:rPr>
                <w:rFonts w:ascii="Calibri" w:hAnsi="Calibri" w:cs="Calibri"/>
              </w:rPr>
              <w:t>performance</w:t>
            </w:r>
            <w:r w:rsidRPr="00490F38">
              <w:rPr>
                <w:rFonts w:ascii="Calibri" w:hAnsi="Calibri" w:cs="Calibri"/>
                <w:spacing w:val="-14"/>
              </w:rPr>
              <w:t xml:space="preserve"> </w:t>
            </w:r>
            <w:r w:rsidRPr="00490F38">
              <w:rPr>
                <w:rFonts w:ascii="Calibri" w:hAnsi="Calibri" w:cs="Calibri"/>
              </w:rPr>
              <w:t>of</w:t>
            </w:r>
            <w:r w:rsidRPr="00490F38">
              <w:rPr>
                <w:rFonts w:ascii="Calibri" w:hAnsi="Calibri" w:cs="Calibri"/>
                <w:spacing w:val="-14"/>
              </w:rPr>
              <w:t xml:space="preserve"> </w:t>
            </w:r>
            <w:r w:rsidRPr="00490F38">
              <w:rPr>
                <w:rFonts w:ascii="Calibri" w:hAnsi="Calibri" w:cs="Calibri"/>
              </w:rPr>
              <w:t>services</w:t>
            </w:r>
            <w:r w:rsidRPr="00490F38">
              <w:rPr>
                <w:rFonts w:ascii="Calibri" w:hAnsi="Calibri" w:cs="Calibri"/>
                <w:spacing w:val="-14"/>
              </w:rPr>
              <w:t xml:space="preserve"> </w:t>
            </w:r>
            <w:r w:rsidRPr="00490F38">
              <w:rPr>
                <w:rFonts w:ascii="Calibri" w:hAnsi="Calibri" w:cs="Calibri"/>
              </w:rPr>
              <w:t>under</w:t>
            </w:r>
            <w:r w:rsidRPr="00490F38">
              <w:rPr>
                <w:rFonts w:ascii="Calibri" w:hAnsi="Calibri" w:cs="Calibri"/>
                <w:spacing w:val="-14"/>
              </w:rPr>
              <w:t xml:space="preserve"> </w:t>
            </w:r>
            <w:r w:rsidRPr="00490F38">
              <w:rPr>
                <w:rFonts w:ascii="Calibri" w:hAnsi="Calibri" w:cs="Calibri"/>
              </w:rPr>
              <w:t>this</w:t>
            </w:r>
            <w:r w:rsidRPr="00490F38">
              <w:rPr>
                <w:rFonts w:ascii="Calibri" w:hAnsi="Calibri" w:cs="Calibri"/>
                <w:spacing w:val="-13"/>
              </w:rPr>
              <w:t xml:space="preserve"> </w:t>
            </w:r>
            <w:r w:rsidRPr="00490F38">
              <w:rPr>
                <w:rFonts w:ascii="Calibri" w:hAnsi="Calibri" w:cs="Calibri"/>
              </w:rPr>
              <w:t>Contract. The</w:t>
            </w:r>
            <w:r w:rsidRPr="00490F38">
              <w:rPr>
                <w:rFonts w:ascii="Calibri" w:hAnsi="Calibri" w:cs="Calibri"/>
                <w:spacing w:val="-11"/>
              </w:rPr>
              <w:t xml:space="preserve"> </w:t>
            </w:r>
            <w:r w:rsidRPr="00490F38">
              <w:rPr>
                <w:rFonts w:ascii="Calibri" w:hAnsi="Calibri" w:cs="Calibri"/>
              </w:rPr>
              <w:t>Contractor</w:t>
            </w:r>
            <w:r w:rsidRPr="00490F38">
              <w:rPr>
                <w:rFonts w:ascii="Calibri" w:hAnsi="Calibri" w:cs="Calibri"/>
                <w:spacing w:val="-13"/>
              </w:rPr>
              <w:t xml:space="preserve"> </w:t>
            </w:r>
            <w:r w:rsidRPr="00490F38">
              <w:rPr>
                <w:rFonts w:ascii="Calibri" w:hAnsi="Calibri" w:cs="Calibri"/>
              </w:rPr>
              <w:t>shall,</w:t>
            </w:r>
            <w:r w:rsidRPr="00490F38">
              <w:rPr>
                <w:rFonts w:ascii="Calibri" w:hAnsi="Calibri" w:cs="Calibri"/>
                <w:spacing w:val="-14"/>
              </w:rPr>
              <w:t xml:space="preserve"> </w:t>
            </w:r>
            <w:r w:rsidRPr="00490F38">
              <w:rPr>
                <w:rFonts w:ascii="Calibri" w:hAnsi="Calibri" w:cs="Calibri"/>
              </w:rPr>
              <w:t>at</w:t>
            </w:r>
            <w:r w:rsidRPr="00490F38">
              <w:rPr>
                <w:rFonts w:ascii="Calibri" w:hAnsi="Calibri" w:cs="Calibri"/>
                <w:spacing w:val="-14"/>
              </w:rPr>
              <w:t xml:space="preserve"> </w:t>
            </w:r>
            <w:r w:rsidRPr="00490F38">
              <w:rPr>
                <w:rFonts w:ascii="Calibri" w:hAnsi="Calibri" w:cs="Calibri"/>
              </w:rPr>
              <w:t>its</w:t>
            </w:r>
            <w:r w:rsidRPr="00490F38">
              <w:rPr>
                <w:rFonts w:ascii="Calibri" w:hAnsi="Calibri" w:cs="Calibri"/>
                <w:spacing w:val="-14"/>
              </w:rPr>
              <w:t xml:space="preserve"> </w:t>
            </w:r>
            <w:r w:rsidRPr="00490F38">
              <w:rPr>
                <w:rFonts w:ascii="Calibri" w:hAnsi="Calibri" w:cs="Calibri"/>
              </w:rPr>
              <w:t>own</w:t>
            </w:r>
            <w:r w:rsidRPr="00490F38">
              <w:rPr>
                <w:rFonts w:ascii="Calibri" w:hAnsi="Calibri" w:cs="Calibri"/>
                <w:spacing w:val="-14"/>
              </w:rPr>
              <w:t xml:space="preserve"> </w:t>
            </w:r>
            <w:r w:rsidRPr="00490F38">
              <w:rPr>
                <w:rFonts w:ascii="Calibri" w:hAnsi="Calibri" w:cs="Calibri"/>
              </w:rPr>
              <w:t>expense, appear, defend and pay all charges for attorneys and all costs and other expenses arising from such suit or claim or incurred in connection therewith. If any judgment shall be rendered against the State of New Jersey and the Authority or its officers, agents, servants, and employees for which indemnification is provided under this Section 6, the Contractor shall, at its own expense, satisfy and discharge the same.</w:t>
            </w:r>
          </w:p>
        </w:tc>
        <w:tc>
          <w:tcPr>
            <w:tcW w:w="4360" w:type="dxa"/>
            <w:tcMar/>
          </w:tcPr>
          <w:p w:rsidRPr="00490F38" w:rsidR="00CF5EA2" w:rsidP="73415DB2" w:rsidRDefault="05B7048C" w14:paraId="115F8914" w14:textId="57440574">
            <w:pPr>
              <w:rPr>
                <w:rFonts w:ascii="Calibri" w:hAnsi="Calibri" w:eastAsia="Calibri" w:cs="Calibri"/>
                <w:color w:val="000000" w:themeColor="text1"/>
              </w:rPr>
            </w:pPr>
            <w:r w:rsidRPr="73415DB2">
              <w:rPr>
                <w:rFonts w:ascii="Calibri" w:hAnsi="Calibri" w:eastAsia="Calibri" w:cs="Calibri"/>
                <w:color w:val="000000" w:themeColor="text1"/>
              </w:rPr>
              <w:t>The Authority does not accept this change.</w:t>
            </w:r>
          </w:p>
          <w:p w:rsidRPr="00490F38" w:rsidR="00CF5EA2" w:rsidP="73415DB2" w:rsidRDefault="00CF5EA2" w14:paraId="4D134A80" w14:textId="7B09A9FE">
            <w:pPr>
              <w:rPr>
                <w:rFonts w:ascii="Calibri" w:hAnsi="Calibri" w:eastAsia="Calibri" w:cs="Calibri"/>
                <w:color w:val="000000" w:themeColor="text1"/>
              </w:rPr>
            </w:pPr>
          </w:p>
        </w:tc>
      </w:tr>
      <w:tr w:rsidRPr="00636CCD" w:rsidR="00CF5EA2" w:rsidTr="34214357" w14:paraId="4FE86D91" w14:textId="77777777">
        <w:trPr>
          <w:trHeight w:val="300"/>
        </w:trPr>
        <w:tc>
          <w:tcPr>
            <w:tcW w:w="565" w:type="dxa"/>
            <w:tcMar/>
          </w:tcPr>
          <w:p w:rsidRPr="00CF3F31" w:rsidR="00CF5EA2" w:rsidP="00D453EE" w:rsidRDefault="00CF5EA2" w14:paraId="62DDA9D7" w14:textId="7793BF17">
            <w:pPr>
              <w:rPr>
                <w:rFonts w:ascii="Calibri" w:hAnsi="Calibri" w:cs="Calibri" w:eastAsiaTheme="minorEastAsia"/>
              </w:rPr>
            </w:pPr>
            <w:r>
              <w:rPr>
                <w:rFonts w:ascii="Calibri" w:hAnsi="Calibri" w:cs="Calibri" w:eastAsiaTheme="minorEastAsia"/>
              </w:rPr>
              <w:t>5.</w:t>
            </w:r>
          </w:p>
        </w:tc>
        <w:tc>
          <w:tcPr>
            <w:tcW w:w="4425" w:type="dxa"/>
            <w:tcMar/>
          </w:tcPr>
          <w:p w:rsidRPr="00490F38" w:rsidR="00CF5EA2" w:rsidP="00CF5EA2" w:rsidRDefault="00CF5EA2" w14:paraId="4A63EB53" w14:textId="640BFD04">
            <w:pPr>
              <w:rPr>
                <w:rFonts w:ascii="Calibri" w:hAnsi="Calibri" w:cs="Calibri"/>
                <w:lang w:eastAsia="en-GB"/>
              </w:rPr>
            </w:pPr>
            <w:r w:rsidRPr="00490F38">
              <w:rPr>
                <w:rFonts w:ascii="Calibri" w:hAnsi="Calibri" w:eastAsia="Times New Roman" w:cs="Calibri"/>
              </w:rPr>
              <w:t xml:space="preserve">Section 15: </w:t>
            </w:r>
            <w:r w:rsidRPr="00490F38">
              <w:rPr>
                <w:rFonts w:ascii="Calibri" w:hAnsi="Calibri" w:cs="Calibri"/>
                <w:lang w:eastAsia="en-GB"/>
              </w:rPr>
              <w:t>We would like to add a new subsection W to address liability limitations. Specifically, we request a commercially reasonable limitation of liability that bears a proportionate relationship to our scope and fees. This is an important governance requirement, and it may be difficult to obtain internal approval for unlimited liability given the anticipated scope of services.</w:t>
            </w:r>
          </w:p>
          <w:p w:rsidRPr="00490F38" w:rsidR="00CF5EA2" w:rsidP="00CF5EA2" w:rsidRDefault="00CF5EA2" w14:paraId="3880CF0C" w14:textId="77777777">
            <w:pPr>
              <w:rPr>
                <w:rFonts w:ascii="Calibri" w:hAnsi="Calibri" w:cs="Calibri"/>
                <w:lang w:eastAsia="en-GB"/>
              </w:rPr>
            </w:pPr>
          </w:p>
          <w:p w:rsidRPr="00490F38" w:rsidR="00CF5EA2" w:rsidP="00CF5EA2" w:rsidRDefault="00CF5EA2" w14:paraId="6CC97944" w14:textId="4093CBB6">
            <w:pPr>
              <w:rPr>
                <w:rFonts w:ascii="Calibri" w:hAnsi="Calibri" w:eastAsia="Times New Roman" w:cs="Calibri"/>
              </w:rPr>
            </w:pPr>
            <w:r w:rsidRPr="00490F38">
              <w:rPr>
                <w:rFonts w:ascii="Calibri" w:hAnsi="Calibri" w:cs="Calibri"/>
              </w:rPr>
              <w:t xml:space="preserve">W.  Under no circumstances shall (i) shall either party be liable to the other for any  type of damages other than direct damages (including loss of profits, loss of opportunity, loss of business, loss of goodwill, or indirect, consequential, special, or punitive damages), even if such party has been advised of the possibility of such damages; and (ii) the aggregate liability of the Contractor in connection with the Agreement or the Work exceed an amount equal to five (5) times the amount actually paid to the Contractor by the Authority for the Work, but in no event more than One Million Dollars ($1,000,000).  </w:t>
            </w:r>
          </w:p>
        </w:tc>
        <w:tc>
          <w:tcPr>
            <w:tcW w:w="4360" w:type="dxa"/>
            <w:tcMar/>
          </w:tcPr>
          <w:p w:rsidRPr="00490F38" w:rsidR="00CF5EA2" w:rsidP="73415DB2" w:rsidRDefault="092FC587" w14:paraId="19222383" w14:textId="149F80BC">
            <w:pPr>
              <w:rPr>
                <w:rFonts w:ascii="Calibri" w:hAnsi="Calibri" w:eastAsia="Calibri" w:cs="Calibri"/>
                <w:color w:val="000000" w:themeColor="text1"/>
              </w:rPr>
            </w:pPr>
            <w:r w:rsidRPr="73415DB2">
              <w:rPr>
                <w:rFonts w:ascii="Calibri" w:hAnsi="Calibri" w:eastAsia="Calibri" w:cs="Calibri"/>
                <w:color w:val="000000" w:themeColor="text1"/>
              </w:rPr>
              <w:t>The Authority does not accept this change.</w:t>
            </w:r>
          </w:p>
          <w:p w:rsidRPr="00490F38" w:rsidR="00CF5EA2" w:rsidP="73415DB2" w:rsidRDefault="00CF5EA2" w14:paraId="083E0F95" w14:textId="49B3DFF4">
            <w:pPr>
              <w:rPr>
                <w:rFonts w:ascii="Calibri" w:hAnsi="Calibri" w:eastAsia="Calibri" w:cs="Calibri"/>
                <w:color w:val="000000" w:themeColor="text1"/>
              </w:rPr>
            </w:pPr>
          </w:p>
        </w:tc>
      </w:tr>
      <w:tr w:rsidRPr="00636CCD" w:rsidR="00CF5EA2" w:rsidTr="34214357" w14:paraId="41B08880" w14:textId="77777777">
        <w:trPr>
          <w:trHeight w:val="300"/>
        </w:trPr>
        <w:tc>
          <w:tcPr>
            <w:tcW w:w="565" w:type="dxa"/>
            <w:tcMar/>
          </w:tcPr>
          <w:p w:rsidRPr="00CF3F31" w:rsidR="00CF5EA2" w:rsidP="73415DB2" w:rsidRDefault="2A8A081C" w14:paraId="0E02620A" w14:textId="345DB8F5">
            <w:pPr>
              <w:rPr>
                <w:rFonts w:ascii="Calibri" w:hAnsi="Calibri" w:cs="Calibri" w:eastAsiaTheme="minorEastAsia"/>
              </w:rPr>
            </w:pPr>
            <w:r w:rsidRPr="73415DB2">
              <w:rPr>
                <w:rFonts w:ascii="Calibri" w:hAnsi="Calibri" w:cs="Calibri" w:eastAsiaTheme="minorEastAsia"/>
              </w:rPr>
              <w:t>6.</w:t>
            </w:r>
          </w:p>
        </w:tc>
        <w:tc>
          <w:tcPr>
            <w:tcW w:w="4425" w:type="dxa"/>
            <w:tcMar/>
          </w:tcPr>
          <w:p w:rsidRPr="00CF5EA2" w:rsidR="00CF5EA2" w:rsidP="46075BA3" w:rsidRDefault="0A1C3E3F" w14:paraId="4CDB4FA3" w14:textId="1715E1F1">
            <w:pPr>
              <w:spacing w:after="120"/>
            </w:pPr>
            <w:r w:rsidRPr="46075BA3">
              <w:rPr>
                <w:rFonts w:ascii="Calibri" w:hAnsi="Calibri" w:eastAsia="Calibri" w:cs="Calibri"/>
                <w:u w:val="single"/>
              </w:rPr>
              <w:t>Exhibit L, Contract for Professional Services</w:t>
            </w:r>
            <w:r w:rsidRPr="46075BA3">
              <w:rPr>
                <w:rFonts w:ascii="Calibri" w:hAnsi="Calibri" w:eastAsia="Calibri" w:cs="Calibri"/>
              </w:rPr>
              <w:t>:</w:t>
            </w:r>
          </w:p>
          <w:p w:rsidRPr="00CF5EA2" w:rsidR="00CF5EA2" w:rsidP="46075BA3" w:rsidRDefault="0A1C3E3F" w14:paraId="289F9C1E" w14:textId="1B74EF39">
            <w:pPr>
              <w:spacing w:after="120"/>
            </w:pPr>
            <w:r w:rsidRPr="46075BA3">
              <w:rPr>
                <w:rFonts w:ascii="Calibri" w:hAnsi="Calibri" w:eastAsia="Calibri" w:cs="Calibri"/>
                <w:b/>
                <w:bCs/>
              </w:rPr>
              <w:t>Section 7 (Indemnification)</w:t>
            </w:r>
            <w:r w:rsidRPr="46075BA3">
              <w:rPr>
                <w:rFonts w:ascii="Calibri" w:hAnsi="Calibri" w:eastAsia="Calibri" w:cs="Calibri"/>
              </w:rPr>
              <w:t xml:space="preserve"> – Due to insurance commercially available under which professional liability insurance does not cover an upfront duty to defend, and because the term “acts” can be interpreted to include the professional using data or information provided by their client, incorporating changes required by their client into deliverables, following the instruction of their client, and simply performing the agreement upon scope of work, none of which are wrongful acts, the following changes are requested to this clause:</w:t>
            </w:r>
          </w:p>
          <w:p w:rsidRPr="00CF5EA2" w:rsidR="00CF5EA2" w:rsidP="46075BA3" w:rsidRDefault="0A1C3E3F" w14:paraId="2E839599" w14:textId="607B3847">
            <w:pPr>
              <w:spacing w:after="120"/>
              <w:ind w:firstLine="720"/>
            </w:pPr>
            <w:r w:rsidRPr="46075BA3">
              <w:rPr>
                <w:rFonts w:ascii="Calibri" w:hAnsi="Calibri" w:eastAsia="Calibri" w:cs="Calibri"/>
              </w:rPr>
              <w:t xml:space="preserve">a) modify the term “any act, error, or omission” to “any negligent act, error or omission”, and </w:t>
            </w:r>
          </w:p>
          <w:p w:rsidRPr="00CF5EA2" w:rsidR="00CF5EA2" w:rsidP="46075BA3" w:rsidRDefault="0A1C3E3F" w14:paraId="0C77D0C9" w14:textId="152BCD9F">
            <w:pPr>
              <w:spacing w:after="120"/>
              <w:ind w:left="720"/>
            </w:pPr>
            <w:r w:rsidRPr="46075BA3">
              <w:rPr>
                <w:rFonts w:ascii="Calibri" w:hAnsi="Calibri" w:eastAsia="Calibri" w:cs="Calibri"/>
              </w:rPr>
              <w:t>b) addition of the following sentence to the end of the first paragraph: “Notwithstanding the foregoing or any other provision to the contrary, the Contractor shall not be required to provide a defense to the State of New Jersey or the Authority for claims of a professional nature as defined in the Contractor's professional liability policy except that this shall not affect the Contractor's obligation to pay reasonable attorney's fees as part of Contractor's indemnity obligation to the State of New Jersey and the Authority, nor shall it affect Contractor's duty to defend the State of New Jersey and the Authority if such a defense is available under any of Contractor's other insurance policies.”</w:t>
            </w:r>
          </w:p>
        </w:tc>
        <w:tc>
          <w:tcPr>
            <w:tcW w:w="4360" w:type="dxa"/>
            <w:tcMar/>
          </w:tcPr>
          <w:p w:rsidRPr="293F230E" w:rsidR="00CF5EA2" w:rsidP="73415DB2" w:rsidRDefault="67F6BE27" w14:paraId="3150F86E" w14:textId="1C24535D">
            <w:pPr>
              <w:rPr>
                <w:rFonts w:ascii="Calibri" w:hAnsi="Calibri" w:eastAsia="Calibri" w:cs="Calibri"/>
                <w:color w:val="000000" w:themeColor="text1"/>
              </w:rPr>
            </w:pPr>
            <w:r w:rsidRPr="73415DB2">
              <w:rPr>
                <w:rFonts w:ascii="Calibri" w:hAnsi="Calibri" w:eastAsia="Calibri" w:cs="Calibri"/>
                <w:color w:val="000000" w:themeColor="text1"/>
              </w:rPr>
              <w:t>The Authority does not accept this change.</w:t>
            </w:r>
          </w:p>
          <w:p w:rsidRPr="293F230E" w:rsidR="00CF5EA2" w:rsidP="73415DB2" w:rsidRDefault="00CF5EA2" w14:paraId="6B915681" w14:textId="637F3630">
            <w:pPr>
              <w:rPr>
                <w:rFonts w:ascii="Calibri" w:hAnsi="Calibri" w:eastAsia="Calibri" w:cs="Calibri"/>
                <w:color w:val="000000" w:themeColor="text1"/>
              </w:rPr>
            </w:pPr>
          </w:p>
        </w:tc>
      </w:tr>
      <w:tr w:rsidRPr="00636CCD" w:rsidR="00CF5EA2" w:rsidTr="34214357" w14:paraId="1AD5BEF4" w14:textId="77777777">
        <w:trPr>
          <w:trHeight w:val="300"/>
        </w:trPr>
        <w:tc>
          <w:tcPr>
            <w:tcW w:w="565" w:type="dxa"/>
            <w:tcMar/>
          </w:tcPr>
          <w:p w:rsidRPr="00CF3F31" w:rsidR="00CF5EA2" w:rsidP="73415DB2" w:rsidRDefault="48D23162" w14:paraId="2F4A37F5" w14:textId="5048B51E">
            <w:pPr>
              <w:rPr>
                <w:rFonts w:ascii="Calibri" w:hAnsi="Calibri" w:cs="Calibri" w:eastAsiaTheme="minorEastAsia"/>
              </w:rPr>
            </w:pPr>
            <w:r w:rsidRPr="73415DB2">
              <w:rPr>
                <w:rFonts w:ascii="Calibri" w:hAnsi="Calibri" w:cs="Calibri" w:eastAsiaTheme="minorEastAsia"/>
              </w:rPr>
              <w:t>7.</w:t>
            </w:r>
          </w:p>
        </w:tc>
        <w:tc>
          <w:tcPr>
            <w:tcW w:w="4425" w:type="dxa"/>
            <w:tcMar/>
          </w:tcPr>
          <w:p w:rsidRPr="00CF5EA2" w:rsidR="00CF5EA2" w:rsidP="46075BA3" w:rsidRDefault="0A1C3E3F" w14:paraId="43425E2C" w14:textId="131A93B9">
            <w:pPr>
              <w:spacing w:after="120"/>
            </w:pPr>
            <w:r w:rsidRPr="46075BA3">
              <w:rPr>
                <w:rFonts w:ascii="Calibri" w:hAnsi="Calibri" w:eastAsia="Calibri" w:cs="Calibri"/>
                <w:u w:val="single"/>
              </w:rPr>
              <w:t>Exhibit L, Contract for Professional Services</w:t>
            </w:r>
            <w:r w:rsidRPr="46075BA3">
              <w:rPr>
                <w:rFonts w:ascii="Calibri" w:hAnsi="Calibri" w:eastAsia="Calibri" w:cs="Calibri"/>
              </w:rPr>
              <w:t>:</w:t>
            </w:r>
            <w:r w:rsidRPr="46075BA3">
              <w:rPr>
                <w:rFonts w:ascii="Calibri" w:hAnsi="Calibri" w:eastAsia="Calibri" w:cs="Calibri"/>
                <w:b/>
                <w:bCs/>
              </w:rPr>
              <w:t xml:space="preserve"> </w:t>
            </w:r>
          </w:p>
          <w:p w:rsidRPr="00CF5EA2" w:rsidR="00CF5EA2" w:rsidP="46075BA3" w:rsidRDefault="0A1C3E3F" w14:paraId="4D516CAC" w14:textId="25274CB0">
            <w:pPr>
              <w:spacing w:after="120"/>
            </w:pPr>
            <w:r w:rsidRPr="73415DB2">
              <w:rPr>
                <w:rFonts w:ascii="Calibri" w:hAnsi="Calibri" w:eastAsia="Calibri" w:cs="Calibri"/>
                <w:b/>
                <w:bCs/>
              </w:rPr>
              <w:t>Section 8 (Insurance)</w:t>
            </w:r>
            <w:r w:rsidRPr="73415DB2">
              <w:rPr>
                <w:rFonts w:ascii="Calibri" w:hAnsi="Calibri" w:eastAsia="Calibri" w:cs="Calibri"/>
              </w:rPr>
              <w:t xml:space="preserve"> – Per the </w:t>
            </w:r>
            <w:r w:rsidRPr="73415DB2" w:rsidR="60702DE4">
              <w:rPr>
                <w:rFonts w:ascii="Calibri" w:hAnsi="Calibri" w:eastAsia="Calibri" w:cs="Calibri"/>
              </w:rPr>
              <w:t>RFQ,</w:t>
            </w:r>
            <w:r w:rsidRPr="73415DB2">
              <w:rPr>
                <w:rFonts w:ascii="Calibri" w:hAnsi="Calibri" w:eastAsia="Calibri" w:cs="Calibri"/>
              </w:rPr>
              <w:t xml:space="preserve"> Exhibit K (Rider “D”) completely replaced this clause in the contract.  However, certain of the insurance limits in Rider “D” are extremely high, and not warranted for the type of services requested.  Changes requested are as follows:  a) Commercial General Liability Insurance limits of $5,000,000 per occurrence and aggregate changed to $2,000,000 per occurrence and $4,000,000 aggregate; and b) Umbrella/Excess Liability Insurance limits of $25,000,000 per occurrence and aggregate changed to $10,000,000 per occurrence and aggregate.  These are reasonable limits considering the type of professional services required to be provided.</w:t>
            </w:r>
          </w:p>
        </w:tc>
        <w:tc>
          <w:tcPr>
            <w:tcW w:w="4360" w:type="dxa"/>
            <w:tcMar/>
          </w:tcPr>
          <w:p w:rsidRPr="293F230E" w:rsidR="00CF5EA2" w:rsidP="73415DB2" w:rsidRDefault="59959080" w14:paraId="5A77EE2F" w14:textId="3116378A">
            <w:pPr>
              <w:spacing w:after="160" w:line="259" w:lineRule="auto"/>
              <w:rPr>
                <w:rFonts w:ascii="Calibri" w:hAnsi="Calibri" w:eastAsia="Calibri" w:cs="Calibri"/>
                <w:color w:val="000000" w:themeColor="text1"/>
              </w:rPr>
            </w:pPr>
            <w:r w:rsidRPr="73415DB2">
              <w:rPr>
                <w:rFonts w:ascii="Calibri" w:hAnsi="Calibri" w:eastAsia="Calibri" w:cs="Calibri"/>
                <w:color w:val="000000" w:themeColor="text1"/>
              </w:rPr>
              <w:t xml:space="preserve">The provided Exhibit K </w:t>
            </w:r>
            <w:r w:rsidRPr="73415DB2" w:rsidR="5E800D0D">
              <w:rPr>
                <w:rFonts w:ascii="Calibri" w:hAnsi="Calibri" w:eastAsia="Calibri" w:cs="Calibri"/>
                <w:color w:val="000000" w:themeColor="text1"/>
              </w:rPr>
              <w:t xml:space="preserve">is informational only. </w:t>
            </w:r>
          </w:p>
          <w:p w:rsidRPr="293F230E" w:rsidR="00CF5EA2" w:rsidP="73415DB2" w:rsidRDefault="59959080" w14:paraId="34308A6B" w14:textId="531795EE">
            <w:pPr>
              <w:spacing w:after="160" w:line="259" w:lineRule="auto"/>
              <w:rPr>
                <w:rFonts w:ascii="Calibri" w:hAnsi="Calibri" w:eastAsia="Calibri" w:cs="Calibri"/>
                <w:color w:val="000000" w:themeColor="text1"/>
              </w:rPr>
            </w:pPr>
            <w:r w:rsidRPr="73415DB2">
              <w:rPr>
                <w:rFonts w:ascii="Calibri" w:hAnsi="Calibri" w:eastAsia="Calibri" w:cs="Calibri"/>
                <w:color w:val="000000" w:themeColor="text1"/>
              </w:rPr>
              <w:t>Al</w:t>
            </w:r>
            <w:r w:rsidRPr="73415DB2" w:rsidR="15F0A4BC">
              <w:rPr>
                <w:rFonts w:ascii="Calibri" w:hAnsi="Calibri" w:eastAsia="Calibri" w:cs="Calibri"/>
                <w:color w:val="000000" w:themeColor="text1"/>
              </w:rPr>
              <w:t>l</w:t>
            </w:r>
            <w:r w:rsidRPr="73415DB2">
              <w:rPr>
                <w:rFonts w:ascii="Calibri" w:hAnsi="Calibri" w:eastAsia="Calibri" w:cs="Calibri"/>
                <w:color w:val="000000" w:themeColor="text1"/>
              </w:rPr>
              <w:t xml:space="preserve"> </w:t>
            </w:r>
            <w:r w:rsidRPr="73415DB2" w:rsidR="79CE5DFB">
              <w:rPr>
                <w:rFonts w:ascii="Calibri" w:hAnsi="Calibri" w:eastAsia="Calibri" w:cs="Calibri"/>
                <w:color w:val="000000" w:themeColor="text1"/>
              </w:rPr>
              <w:t>i</w:t>
            </w:r>
            <w:r w:rsidRPr="73415DB2">
              <w:rPr>
                <w:rFonts w:ascii="Calibri" w:hAnsi="Calibri" w:eastAsia="Calibri" w:cs="Calibri"/>
                <w:color w:val="000000" w:themeColor="text1"/>
              </w:rPr>
              <w:t xml:space="preserve">nsurance requirements will </w:t>
            </w:r>
            <w:r w:rsidRPr="73415DB2" w:rsidR="2DCE0848">
              <w:rPr>
                <w:rFonts w:ascii="Calibri" w:hAnsi="Calibri" w:eastAsia="Calibri" w:cs="Calibri"/>
                <w:color w:val="000000" w:themeColor="text1"/>
              </w:rPr>
              <w:t xml:space="preserve">be negotiated during the </w:t>
            </w:r>
            <w:r w:rsidRPr="73415DB2">
              <w:rPr>
                <w:rFonts w:ascii="Calibri" w:hAnsi="Calibri" w:eastAsia="Calibri" w:cs="Calibri"/>
                <w:color w:val="000000" w:themeColor="text1"/>
              </w:rPr>
              <w:t>Mini Evaluation/TOR process.</w:t>
            </w:r>
          </w:p>
          <w:p w:rsidRPr="293F230E" w:rsidR="00CF5EA2" w:rsidP="73415DB2" w:rsidRDefault="00CF5EA2" w14:paraId="47C2E4F1" w14:textId="58151DAC">
            <w:pPr>
              <w:rPr>
                <w:rFonts w:ascii="Calibri" w:hAnsi="Calibri" w:eastAsia="Calibri" w:cs="Calibri"/>
                <w:color w:val="000000" w:themeColor="text1"/>
              </w:rPr>
            </w:pPr>
          </w:p>
        </w:tc>
      </w:tr>
      <w:tr w:rsidRPr="00636CCD" w:rsidR="00CF5EA2" w:rsidTr="34214357" w14:paraId="17AC37C8" w14:textId="77777777">
        <w:trPr>
          <w:trHeight w:val="300"/>
        </w:trPr>
        <w:tc>
          <w:tcPr>
            <w:tcW w:w="565" w:type="dxa"/>
            <w:tcMar/>
          </w:tcPr>
          <w:p w:rsidRPr="00CF3F31" w:rsidR="00CF5EA2" w:rsidP="73415DB2" w:rsidRDefault="49F982A1" w14:paraId="3FE8F03C" w14:textId="2A965FA6">
            <w:pPr>
              <w:rPr>
                <w:rFonts w:ascii="Calibri" w:hAnsi="Calibri" w:cs="Calibri" w:eastAsiaTheme="minorEastAsia"/>
              </w:rPr>
            </w:pPr>
            <w:r w:rsidRPr="73415DB2">
              <w:rPr>
                <w:rFonts w:ascii="Calibri" w:hAnsi="Calibri" w:cs="Calibri" w:eastAsiaTheme="minorEastAsia"/>
              </w:rPr>
              <w:t>8.</w:t>
            </w:r>
          </w:p>
        </w:tc>
        <w:tc>
          <w:tcPr>
            <w:tcW w:w="4425" w:type="dxa"/>
            <w:tcMar/>
          </w:tcPr>
          <w:p w:rsidRPr="00CF5EA2" w:rsidR="00CF5EA2" w:rsidP="46075BA3" w:rsidRDefault="0A1C3E3F" w14:paraId="25A20E1D" w14:textId="1715E1F1">
            <w:pPr>
              <w:spacing w:after="120"/>
            </w:pPr>
            <w:r w:rsidRPr="46075BA3">
              <w:rPr>
                <w:rFonts w:ascii="Calibri" w:hAnsi="Calibri" w:eastAsia="Calibri" w:cs="Calibri"/>
                <w:u w:val="single"/>
              </w:rPr>
              <w:t>Exhibit L, Contract for Professional Services</w:t>
            </w:r>
            <w:r w:rsidRPr="46075BA3">
              <w:rPr>
                <w:rFonts w:ascii="Calibri" w:hAnsi="Calibri" w:eastAsia="Calibri" w:cs="Calibri"/>
              </w:rPr>
              <w:t>:</w:t>
            </w:r>
          </w:p>
          <w:p w:rsidRPr="00CF5EA2" w:rsidR="00CF5EA2" w:rsidP="46075BA3" w:rsidRDefault="0A1C3E3F" w14:paraId="66550DDA" w14:textId="65CFE4AD">
            <w:pPr>
              <w:spacing w:after="120"/>
              <w:rPr>
                <w:rFonts w:ascii="Calibri" w:hAnsi="Calibri" w:eastAsia="Calibri" w:cs="Calibri"/>
              </w:rPr>
            </w:pPr>
            <w:r w:rsidRPr="73415DB2">
              <w:rPr>
                <w:rFonts w:ascii="Calibri" w:hAnsi="Calibri" w:eastAsia="Calibri" w:cs="Calibri"/>
                <w:b/>
                <w:bCs/>
              </w:rPr>
              <w:t>Section 12 (Time for Completion and Damages)</w:t>
            </w:r>
            <w:r w:rsidRPr="73415DB2">
              <w:rPr>
                <w:rFonts w:ascii="Calibri" w:hAnsi="Calibri" w:eastAsia="Calibri" w:cs="Calibri"/>
              </w:rPr>
              <w:t xml:space="preserve"> – The penalties for any delay in services constitute liquidated damages which are not normal for the design professional </w:t>
            </w:r>
            <w:r w:rsidRPr="73415DB2" w:rsidR="388FE757">
              <w:rPr>
                <w:rFonts w:ascii="Calibri" w:hAnsi="Calibri" w:eastAsia="Calibri" w:cs="Calibri"/>
              </w:rPr>
              <w:t>firm and</w:t>
            </w:r>
            <w:r w:rsidRPr="73415DB2">
              <w:rPr>
                <w:rFonts w:ascii="Calibri" w:hAnsi="Calibri" w:eastAsia="Calibri" w:cs="Calibri"/>
              </w:rPr>
              <w:t xml:space="preserve"> are also not generally insurable under professional liability insurance.  Please consider removal of the second paragraph, or as an alternative, limiting any such penalties to fees paid to the Contractor for the Services performed.  </w:t>
            </w:r>
          </w:p>
        </w:tc>
        <w:tc>
          <w:tcPr>
            <w:tcW w:w="4360" w:type="dxa"/>
            <w:tcMar/>
          </w:tcPr>
          <w:p w:rsidRPr="293F230E" w:rsidR="00CF5EA2" w:rsidP="32691167" w:rsidRDefault="6FA6E5D3" w14:paraId="32B16AB1" w14:textId="3152CD2F">
            <w:pPr>
              <w:spacing w:after="120" w:line="259" w:lineRule="auto"/>
              <w:rPr>
                <w:rFonts w:ascii="Calibri" w:hAnsi="Calibri" w:eastAsia="Calibri" w:cs="Calibri"/>
                <w:b/>
                <w:bCs/>
              </w:rPr>
            </w:pPr>
            <w:r w:rsidRPr="32691167">
              <w:rPr>
                <w:rFonts w:ascii="Calibri" w:hAnsi="Calibri" w:eastAsia="Calibri" w:cs="Calibri"/>
                <w:b/>
                <w:bCs/>
                <w:color w:val="000000" w:themeColor="text1"/>
              </w:rPr>
              <w:t>Modification to Exhibit L, Contract for Professional Services:</w:t>
            </w:r>
            <w:r w:rsidRPr="32691167">
              <w:rPr>
                <w:rFonts w:ascii="Calibri" w:hAnsi="Calibri" w:eastAsia="Calibri" w:cs="Calibri"/>
                <w:b/>
                <w:bCs/>
              </w:rPr>
              <w:t xml:space="preserve"> </w:t>
            </w:r>
          </w:p>
          <w:p w:rsidRPr="293F230E" w:rsidR="00CF5EA2" w:rsidP="0AB634D2" w:rsidRDefault="1153E340" w14:paraId="404B1437" w14:textId="424BD625">
            <w:pPr>
              <w:rPr>
                <w:rFonts w:ascii="Calibri" w:hAnsi="Calibri" w:eastAsia="Calibri" w:cs="Calibri"/>
                <w:color w:val="000000" w:themeColor="text1"/>
              </w:rPr>
            </w:pPr>
            <w:r w:rsidRPr="0AB634D2">
              <w:rPr>
                <w:rFonts w:ascii="Calibri" w:hAnsi="Calibri" w:eastAsia="Calibri" w:cs="Calibri"/>
                <w:color w:val="000000" w:themeColor="text1"/>
              </w:rPr>
              <w:t xml:space="preserve">For reasons within the Contractor's control, if the Contractor shall fail to complete the Work, or shall be responsible for a delay which results in the failure to complete the Work within the time specified, or </w:t>
            </w:r>
          </w:p>
          <w:p w:rsidRPr="293F230E" w:rsidR="00CF5EA2" w:rsidP="0AB634D2" w:rsidRDefault="1153E340" w14:paraId="68015F27" w14:textId="61AD164B">
            <w:pPr>
              <w:rPr>
                <w:rFonts w:ascii="Calibri" w:hAnsi="Calibri" w:eastAsia="Calibri" w:cs="Calibri"/>
                <w:color w:val="000000" w:themeColor="text1"/>
              </w:rPr>
            </w:pPr>
            <w:r w:rsidRPr="34214357" w:rsidR="1153E340">
              <w:rPr>
                <w:rFonts w:ascii="Calibri" w:hAnsi="Calibri" w:eastAsia="Calibri" w:cs="Calibri"/>
                <w:color w:val="000000" w:themeColor="text1" w:themeTint="FF" w:themeShade="FF"/>
              </w:rPr>
              <w:t>extension of time granted by the Authority, then the</w:t>
            </w:r>
            <w:r w:rsidRPr="34214357" w:rsidR="1153E340">
              <w:rPr>
                <w:rFonts w:ascii="Calibri" w:hAnsi="Calibri" w:eastAsia="Calibri" w:cs="Calibri"/>
                <w:color w:val="000000" w:themeColor="text1" w:themeTint="FF" w:themeShade="FF"/>
              </w:rPr>
              <w:t xml:space="preserve"> Authority </w:t>
            </w:r>
            <w:r w:rsidRPr="34214357" w:rsidR="28F40F76">
              <w:rPr>
                <w:rFonts w:ascii="Calibri" w:hAnsi="Calibri" w:eastAsia="Calibri" w:cs="Calibri"/>
                <w:color w:val="000000" w:themeColor="text1" w:themeTint="FF" w:themeShade="FF"/>
              </w:rPr>
              <w:t>shall hold 5% - 10% retainage on professional services. Th</w:t>
            </w:r>
            <w:r w:rsidRPr="34214357" w:rsidR="28F40F76">
              <w:rPr>
                <w:rFonts w:ascii="Calibri" w:hAnsi="Calibri" w:eastAsia="Calibri" w:cs="Calibri"/>
                <w:color w:val="000000" w:themeColor="text1" w:themeTint="FF" w:themeShade="FF"/>
              </w:rPr>
              <w:t>e Authority reserve the right to evaluate that % for each scope of work.</w:t>
            </w:r>
          </w:p>
        </w:tc>
      </w:tr>
    </w:tbl>
    <w:p w:rsidR="1B076507" w:rsidP="16A37CFB" w:rsidRDefault="1B076507" w14:paraId="06FB9E83" w14:textId="457FB3B6"/>
    <w:p w:rsidR="00EE4FE5" w:rsidP="5DD365E0" w:rsidRDefault="00EE4FE5" w14:paraId="6A0D827F" w14:textId="03E8E918">
      <w:pPr>
        <w:rPr>
          <w:rFonts w:ascii="Arial" w:hAnsi="Arial" w:cs="Arial"/>
          <w:sz w:val="20"/>
          <w:szCs w:val="20"/>
        </w:rPr>
      </w:pPr>
    </w:p>
    <w:sectPr w:rsidR="00EE4FE5">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2C93" w:rsidP="00A80AAC" w:rsidRDefault="00182C93" w14:paraId="6D1E920E" w14:textId="77777777">
      <w:pPr>
        <w:spacing w:after="0" w:line="240" w:lineRule="auto"/>
      </w:pPr>
      <w:r>
        <w:separator/>
      </w:r>
    </w:p>
  </w:endnote>
  <w:endnote w:type="continuationSeparator" w:id="0">
    <w:p w:rsidR="00182C93" w:rsidP="00A80AAC" w:rsidRDefault="00182C93" w14:paraId="56EFC3D7" w14:textId="77777777">
      <w:pPr>
        <w:spacing w:after="0" w:line="240" w:lineRule="auto"/>
      </w:pPr>
      <w:r>
        <w:continuationSeparator/>
      </w:r>
    </w:p>
  </w:endnote>
  <w:endnote w:type="continuationNotice" w:id="1">
    <w:p w:rsidR="00182C93" w:rsidRDefault="00182C93" w14:paraId="6EBA6D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1"/>
    <w:family w:val="roman"/>
    <w:pitch w:val="variable"/>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43B13" w:rsidR="00A80AAC" w:rsidRDefault="00A43B13" w14:paraId="0422017B" w14:textId="5A6CC555">
    <w:pPr>
      <w:pStyle w:val="Footer"/>
      <w:rPr>
        <w:rFonts w:ascii="Arial" w:hAnsi="Arial" w:cs="Arial"/>
        <w:sz w:val="16"/>
        <w:szCs w:val="16"/>
      </w:rPr>
    </w:pPr>
    <w:r w:rsidRPr="00A43B13">
      <w:rPr>
        <w:rFonts w:ascii="Arial" w:hAnsi="Arial" w:cs="Arial"/>
        <w:sz w:val="16"/>
        <w:szCs w:val="16"/>
      </w:rPr>
      <w:t xml:space="preserve">RFP Addendum </w:t>
    </w:r>
    <w:r w:rsidR="005D6AC1">
      <w:rPr>
        <w:rFonts w:ascii="Arial" w:hAnsi="Arial" w:cs="Arial"/>
        <w:sz w:val="16"/>
        <w:szCs w:val="16"/>
      </w:rPr>
      <w:t xml:space="preserve">Template </w:t>
    </w:r>
    <w:r w:rsidRPr="00A43B13">
      <w:rPr>
        <w:rFonts w:ascii="Arial" w:hAnsi="Arial" w:cs="Arial"/>
        <w:sz w:val="16"/>
        <w:szCs w:val="16"/>
      </w:rPr>
      <w:t>(</w:t>
    </w:r>
    <w:r w:rsidRPr="00A43B13" w:rsidR="00A80AAC">
      <w:rPr>
        <w:rFonts w:ascii="Arial" w:hAnsi="Arial" w:cs="Arial"/>
        <w:sz w:val="16"/>
        <w:szCs w:val="16"/>
      </w:rPr>
      <w:t>R</w:t>
    </w:r>
    <w:r w:rsidRPr="00A43B13">
      <w:rPr>
        <w:rFonts w:ascii="Arial" w:hAnsi="Arial" w:cs="Arial"/>
        <w:sz w:val="16"/>
        <w:szCs w:val="16"/>
      </w:rPr>
      <w:t>ev</w:t>
    </w:r>
    <w:r w:rsidRPr="00A43B13" w:rsidR="00A80AAC">
      <w:rPr>
        <w:rFonts w:ascii="Arial" w:hAnsi="Arial" w:cs="Arial"/>
        <w:sz w:val="16"/>
        <w:szCs w:val="16"/>
      </w:rPr>
      <w:t xml:space="preserve"> 05</w:t>
    </w:r>
    <w:r w:rsidRPr="00A43B13">
      <w:rPr>
        <w:rFonts w:ascii="Arial" w:hAnsi="Arial" w:cs="Arial"/>
        <w:sz w:val="16"/>
        <w:szCs w:val="16"/>
      </w:rPr>
      <w:t>-</w:t>
    </w:r>
    <w:r w:rsidRPr="00A43B13" w:rsidR="00A80AAC">
      <w:rPr>
        <w:rFonts w:ascii="Arial" w:hAnsi="Arial" w:cs="Arial"/>
        <w:sz w:val="16"/>
        <w:szCs w:val="16"/>
      </w:rPr>
      <w:t>19</w:t>
    </w:r>
    <w:r w:rsidRPr="00A43B13">
      <w:rPr>
        <w:rFonts w:ascii="Arial" w:hAnsi="Arial" w:cs="Arial"/>
        <w:sz w:val="16"/>
        <w:szCs w:val="16"/>
      </w:rPr>
      <w:t>-</w:t>
    </w:r>
    <w:r w:rsidRPr="00A43B13" w:rsidR="00A80AAC">
      <w:rPr>
        <w:rFonts w:ascii="Arial" w:hAnsi="Arial" w:cs="Arial"/>
        <w:sz w:val="16"/>
        <w:szCs w:val="16"/>
      </w:rPr>
      <w:t>21</w:t>
    </w:r>
    <w:r w:rsidRPr="00A43B13">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2C93" w:rsidP="00A80AAC" w:rsidRDefault="00182C93" w14:paraId="4C38C956" w14:textId="77777777">
      <w:pPr>
        <w:spacing w:after="0" w:line="240" w:lineRule="auto"/>
      </w:pPr>
      <w:r>
        <w:separator/>
      </w:r>
    </w:p>
  </w:footnote>
  <w:footnote w:type="continuationSeparator" w:id="0">
    <w:p w:rsidR="00182C93" w:rsidP="00A80AAC" w:rsidRDefault="00182C93" w14:paraId="00EB5762" w14:textId="77777777">
      <w:pPr>
        <w:spacing w:after="0" w:line="240" w:lineRule="auto"/>
      </w:pPr>
      <w:r>
        <w:continuationSeparator/>
      </w:r>
    </w:p>
  </w:footnote>
  <w:footnote w:type="continuationNotice" w:id="1">
    <w:p w:rsidR="00182C93" w:rsidRDefault="00182C93" w14:paraId="65EDB47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59AE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513E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959D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3D496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A2419"/>
    <w:multiLevelType w:val="hybridMultilevel"/>
    <w:tmpl w:val="FFFFFFFF"/>
    <w:lvl w:ilvl="0" w:tplc="BDC6063A">
      <w:start w:val="1"/>
      <w:numFmt w:val="decimal"/>
      <w:lvlText w:val="%1."/>
      <w:lvlJc w:val="left"/>
      <w:pPr>
        <w:ind w:left="720" w:hanging="360"/>
      </w:pPr>
    </w:lvl>
    <w:lvl w:ilvl="1" w:tplc="293897BE">
      <w:start w:val="1"/>
      <w:numFmt w:val="lowerLetter"/>
      <w:lvlText w:val="%2."/>
      <w:lvlJc w:val="left"/>
      <w:pPr>
        <w:ind w:left="1440" w:hanging="360"/>
      </w:pPr>
    </w:lvl>
    <w:lvl w:ilvl="2" w:tplc="BCEE6CF4">
      <w:start w:val="1"/>
      <w:numFmt w:val="lowerRoman"/>
      <w:lvlText w:val="%3."/>
      <w:lvlJc w:val="right"/>
      <w:pPr>
        <w:ind w:left="2160" w:hanging="180"/>
      </w:pPr>
    </w:lvl>
    <w:lvl w:ilvl="3" w:tplc="47281FE2">
      <w:start w:val="1"/>
      <w:numFmt w:val="decimal"/>
      <w:lvlText w:val="%4."/>
      <w:lvlJc w:val="left"/>
      <w:pPr>
        <w:ind w:left="2880" w:hanging="360"/>
      </w:pPr>
    </w:lvl>
    <w:lvl w:ilvl="4" w:tplc="A1B8819E">
      <w:start w:val="1"/>
      <w:numFmt w:val="lowerLetter"/>
      <w:lvlText w:val="%5."/>
      <w:lvlJc w:val="left"/>
      <w:pPr>
        <w:ind w:left="3600" w:hanging="360"/>
      </w:pPr>
    </w:lvl>
    <w:lvl w:ilvl="5" w:tplc="150CF4AC">
      <w:start w:val="1"/>
      <w:numFmt w:val="lowerRoman"/>
      <w:lvlText w:val="%6."/>
      <w:lvlJc w:val="right"/>
      <w:pPr>
        <w:ind w:left="4320" w:hanging="180"/>
      </w:pPr>
    </w:lvl>
    <w:lvl w:ilvl="6" w:tplc="FBD81716">
      <w:start w:val="1"/>
      <w:numFmt w:val="decimal"/>
      <w:lvlText w:val="%7."/>
      <w:lvlJc w:val="left"/>
      <w:pPr>
        <w:ind w:left="5040" w:hanging="360"/>
      </w:pPr>
    </w:lvl>
    <w:lvl w:ilvl="7" w:tplc="F0DE0CD2">
      <w:start w:val="1"/>
      <w:numFmt w:val="lowerLetter"/>
      <w:lvlText w:val="%8."/>
      <w:lvlJc w:val="left"/>
      <w:pPr>
        <w:ind w:left="5760" w:hanging="360"/>
      </w:pPr>
    </w:lvl>
    <w:lvl w:ilvl="8" w:tplc="2A0A2652">
      <w:start w:val="1"/>
      <w:numFmt w:val="lowerRoman"/>
      <w:lvlText w:val="%9."/>
      <w:lvlJc w:val="right"/>
      <w:pPr>
        <w:ind w:left="6480" w:hanging="180"/>
      </w:pPr>
    </w:lvl>
  </w:abstractNum>
  <w:abstractNum w:abstractNumId="5" w15:restartNumberingAfterBreak="0">
    <w:nsid w:val="05E5887E"/>
    <w:multiLevelType w:val="hybridMultilevel"/>
    <w:tmpl w:val="FFFFFFFF"/>
    <w:lvl w:ilvl="0" w:tplc="5504E6DA">
      <w:start w:val="1"/>
      <w:numFmt w:val="decimal"/>
      <w:lvlText w:val="%1."/>
      <w:lvlJc w:val="left"/>
      <w:pPr>
        <w:ind w:left="720" w:hanging="360"/>
      </w:pPr>
    </w:lvl>
    <w:lvl w:ilvl="1" w:tplc="B8A4DEB2">
      <w:start w:val="1"/>
      <w:numFmt w:val="lowerLetter"/>
      <w:lvlText w:val="%2."/>
      <w:lvlJc w:val="left"/>
      <w:pPr>
        <w:ind w:left="1440" w:hanging="360"/>
      </w:pPr>
    </w:lvl>
    <w:lvl w:ilvl="2" w:tplc="0CDA6CB6">
      <w:start w:val="1"/>
      <w:numFmt w:val="lowerRoman"/>
      <w:lvlText w:val="%3."/>
      <w:lvlJc w:val="right"/>
      <w:pPr>
        <w:ind w:left="2160" w:hanging="180"/>
      </w:pPr>
    </w:lvl>
    <w:lvl w:ilvl="3" w:tplc="F334CBF6">
      <w:start w:val="1"/>
      <w:numFmt w:val="decimal"/>
      <w:lvlText w:val="%4."/>
      <w:lvlJc w:val="left"/>
      <w:pPr>
        <w:ind w:left="2880" w:hanging="360"/>
      </w:pPr>
    </w:lvl>
    <w:lvl w:ilvl="4" w:tplc="45E25F0A">
      <w:start w:val="1"/>
      <w:numFmt w:val="lowerLetter"/>
      <w:lvlText w:val="%5."/>
      <w:lvlJc w:val="left"/>
      <w:pPr>
        <w:ind w:left="3600" w:hanging="360"/>
      </w:pPr>
    </w:lvl>
    <w:lvl w:ilvl="5" w:tplc="804EA674">
      <w:start w:val="1"/>
      <w:numFmt w:val="lowerRoman"/>
      <w:lvlText w:val="%6."/>
      <w:lvlJc w:val="right"/>
      <w:pPr>
        <w:ind w:left="4320" w:hanging="180"/>
      </w:pPr>
    </w:lvl>
    <w:lvl w:ilvl="6" w:tplc="25E4F850">
      <w:start w:val="1"/>
      <w:numFmt w:val="decimal"/>
      <w:lvlText w:val="%7."/>
      <w:lvlJc w:val="left"/>
      <w:pPr>
        <w:ind w:left="5040" w:hanging="360"/>
      </w:pPr>
    </w:lvl>
    <w:lvl w:ilvl="7" w:tplc="B01490F8">
      <w:start w:val="1"/>
      <w:numFmt w:val="lowerLetter"/>
      <w:lvlText w:val="%8."/>
      <w:lvlJc w:val="left"/>
      <w:pPr>
        <w:ind w:left="5760" w:hanging="360"/>
      </w:pPr>
    </w:lvl>
    <w:lvl w:ilvl="8" w:tplc="241EE580">
      <w:start w:val="1"/>
      <w:numFmt w:val="lowerRoman"/>
      <w:lvlText w:val="%9."/>
      <w:lvlJc w:val="right"/>
      <w:pPr>
        <w:ind w:left="6480" w:hanging="180"/>
      </w:pPr>
    </w:lvl>
  </w:abstractNum>
  <w:abstractNum w:abstractNumId="6" w15:restartNumberingAfterBreak="0">
    <w:nsid w:val="0C90256F"/>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D245434"/>
    <w:multiLevelType w:val="hybridMultilevel"/>
    <w:tmpl w:val="242283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1BD31497"/>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877DFC"/>
    <w:multiLevelType w:val="hybridMultilevel"/>
    <w:tmpl w:val="FFFFFFFF"/>
    <w:lvl w:ilvl="0" w:tplc="C02261B8">
      <w:start w:val="1"/>
      <w:numFmt w:val="lowerLetter"/>
      <w:lvlText w:val="%1."/>
      <w:lvlJc w:val="left"/>
      <w:pPr>
        <w:ind w:left="720" w:hanging="360"/>
      </w:pPr>
    </w:lvl>
    <w:lvl w:ilvl="1" w:tplc="482C102A">
      <w:start w:val="1"/>
      <w:numFmt w:val="lowerLetter"/>
      <w:lvlText w:val="%2."/>
      <w:lvlJc w:val="left"/>
      <w:pPr>
        <w:ind w:left="1440" w:hanging="360"/>
      </w:pPr>
    </w:lvl>
    <w:lvl w:ilvl="2" w:tplc="8BF6BC70">
      <w:start w:val="1"/>
      <w:numFmt w:val="lowerRoman"/>
      <w:lvlText w:val="%3."/>
      <w:lvlJc w:val="right"/>
      <w:pPr>
        <w:ind w:left="2160" w:hanging="180"/>
      </w:pPr>
    </w:lvl>
    <w:lvl w:ilvl="3" w:tplc="CF5695EE">
      <w:start w:val="1"/>
      <w:numFmt w:val="decimal"/>
      <w:lvlText w:val="%4."/>
      <w:lvlJc w:val="left"/>
      <w:pPr>
        <w:ind w:left="2880" w:hanging="360"/>
      </w:pPr>
    </w:lvl>
    <w:lvl w:ilvl="4" w:tplc="5F3A8F10">
      <w:start w:val="1"/>
      <w:numFmt w:val="lowerLetter"/>
      <w:lvlText w:val="%5."/>
      <w:lvlJc w:val="left"/>
      <w:pPr>
        <w:ind w:left="3600" w:hanging="360"/>
      </w:pPr>
    </w:lvl>
    <w:lvl w:ilvl="5" w:tplc="E1621474">
      <w:start w:val="1"/>
      <w:numFmt w:val="lowerRoman"/>
      <w:lvlText w:val="%6."/>
      <w:lvlJc w:val="right"/>
      <w:pPr>
        <w:ind w:left="4320" w:hanging="180"/>
      </w:pPr>
    </w:lvl>
    <w:lvl w:ilvl="6" w:tplc="FE8E5B2C">
      <w:start w:val="1"/>
      <w:numFmt w:val="decimal"/>
      <w:lvlText w:val="%7."/>
      <w:lvlJc w:val="left"/>
      <w:pPr>
        <w:ind w:left="5040" w:hanging="360"/>
      </w:pPr>
    </w:lvl>
    <w:lvl w:ilvl="7" w:tplc="340E6B68">
      <w:start w:val="1"/>
      <w:numFmt w:val="lowerLetter"/>
      <w:lvlText w:val="%8."/>
      <w:lvlJc w:val="left"/>
      <w:pPr>
        <w:ind w:left="5760" w:hanging="360"/>
      </w:pPr>
    </w:lvl>
    <w:lvl w:ilvl="8" w:tplc="D67A88BE">
      <w:start w:val="1"/>
      <w:numFmt w:val="lowerRoman"/>
      <w:lvlText w:val="%9."/>
      <w:lvlJc w:val="right"/>
      <w:pPr>
        <w:ind w:left="6480" w:hanging="180"/>
      </w:pPr>
    </w:lvl>
  </w:abstractNum>
  <w:abstractNum w:abstractNumId="10" w15:restartNumberingAfterBreak="0">
    <w:nsid w:val="22D8753D"/>
    <w:multiLevelType w:val="hybridMultilevel"/>
    <w:tmpl w:val="FFFFFFFF"/>
    <w:lvl w:ilvl="0" w:tplc="7046B944">
      <w:start w:val="1"/>
      <w:numFmt w:val="lowerLetter"/>
      <w:lvlText w:val="%1."/>
      <w:lvlJc w:val="left"/>
      <w:pPr>
        <w:ind w:left="720" w:hanging="360"/>
      </w:pPr>
    </w:lvl>
    <w:lvl w:ilvl="1" w:tplc="DC0E98C4">
      <w:start w:val="1"/>
      <w:numFmt w:val="lowerLetter"/>
      <w:lvlText w:val="%2."/>
      <w:lvlJc w:val="left"/>
      <w:pPr>
        <w:ind w:left="1440" w:hanging="360"/>
      </w:pPr>
    </w:lvl>
    <w:lvl w:ilvl="2" w:tplc="273C84B6">
      <w:start w:val="1"/>
      <w:numFmt w:val="lowerRoman"/>
      <w:lvlText w:val="%3."/>
      <w:lvlJc w:val="right"/>
      <w:pPr>
        <w:ind w:left="2160" w:hanging="180"/>
      </w:pPr>
    </w:lvl>
    <w:lvl w:ilvl="3" w:tplc="AFE68C72">
      <w:start w:val="1"/>
      <w:numFmt w:val="decimal"/>
      <w:lvlText w:val="%4."/>
      <w:lvlJc w:val="left"/>
      <w:pPr>
        <w:ind w:left="2880" w:hanging="360"/>
      </w:pPr>
    </w:lvl>
    <w:lvl w:ilvl="4" w:tplc="799A9FC2">
      <w:start w:val="1"/>
      <w:numFmt w:val="lowerLetter"/>
      <w:lvlText w:val="%5."/>
      <w:lvlJc w:val="left"/>
      <w:pPr>
        <w:ind w:left="3600" w:hanging="360"/>
      </w:pPr>
    </w:lvl>
    <w:lvl w:ilvl="5" w:tplc="50F67664">
      <w:start w:val="1"/>
      <w:numFmt w:val="lowerRoman"/>
      <w:lvlText w:val="%6."/>
      <w:lvlJc w:val="right"/>
      <w:pPr>
        <w:ind w:left="4320" w:hanging="180"/>
      </w:pPr>
    </w:lvl>
    <w:lvl w:ilvl="6" w:tplc="7E5C294C">
      <w:start w:val="1"/>
      <w:numFmt w:val="decimal"/>
      <w:lvlText w:val="%7."/>
      <w:lvlJc w:val="left"/>
      <w:pPr>
        <w:ind w:left="5040" w:hanging="360"/>
      </w:pPr>
    </w:lvl>
    <w:lvl w:ilvl="7" w:tplc="C2DAA972">
      <w:start w:val="1"/>
      <w:numFmt w:val="lowerLetter"/>
      <w:lvlText w:val="%8."/>
      <w:lvlJc w:val="left"/>
      <w:pPr>
        <w:ind w:left="5760" w:hanging="360"/>
      </w:pPr>
    </w:lvl>
    <w:lvl w:ilvl="8" w:tplc="21922C30">
      <w:start w:val="1"/>
      <w:numFmt w:val="lowerRoman"/>
      <w:lvlText w:val="%9."/>
      <w:lvlJc w:val="right"/>
      <w:pPr>
        <w:ind w:left="6480" w:hanging="180"/>
      </w:pPr>
    </w:lvl>
  </w:abstractNum>
  <w:abstractNum w:abstractNumId="11" w15:restartNumberingAfterBreak="0">
    <w:nsid w:val="25F4422A"/>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9DC42D"/>
    <w:multiLevelType w:val="hybridMultilevel"/>
    <w:tmpl w:val="FFFFFFFF"/>
    <w:lvl w:ilvl="0" w:tplc="54CA47B6">
      <w:start w:val="1"/>
      <w:numFmt w:val="decimal"/>
      <w:lvlText w:val="%1."/>
      <w:lvlJc w:val="left"/>
      <w:pPr>
        <w:ind w:left="720" w:hanging="360"/>
      </w:pPr>
    </w:lvl>
    <w:lvl w:ilvl="1" w:tplc="7EA02938">
      <w:start w:val="1"/>
      <w:numFmt w:val="lowerLetter"/>
      <w:lvlText w:val="%2."/>
      <w:lvlJc w:val="left"/>
      <w:pPr>
        <w:ind w:left="1440" w:hanging="360"/>
      </w:pPr>
    </w:lvl>
    <w:lvl w:ilvl="2" w:tplc="C8DAEA58">
      <w:start w:val="1"/>
      <w:numFmt w:val="lowerRoman"/>
      <w:lvlText w:val="%3."/>
      <w:lvlJc w:val="right"/>
      <w:pPr>
        <w:ind w:left="2160" w:hanging="180"/>
      </w:pPr>
    </w:lvl>
    <w:lvl w:ilvl="3" w:tplc="B3124E86">
      <w:start w:val="1"/>
      <w:numFmt w:val="decimal"/>
      <w:lvlText w:val="%4."/>
      <w:lvlJc w:val="left"/>
      <w:pPr>
        <w:ind w:left="2880" w:hanging="360"/>
      </w:pPr>
    </w:lvl>
    <w:lvl w:ilvl="4" w:tplc="D4740E58">
      <w:start w:val="1"/>
      <w:numFmt w:val="lowerLetter"/>
      <w:lvlText w:val="%5."/>
      <w:lvlJc w:val="left"/>
      <w:pPr>
        <w:ind w:left="3600" w:hanging="360"/>
      </w:pPr>
    </w:lvl>
    <w:lvl w:ilvl="5" w:tplc="8A7E9050">
      <w:start w:val="1"/>
      <w:numFmt w:val="lowerRoman"/>
      <w:lvlText w:val="%6."/>
      <w:lvlJc w:val="right"/>
      <w:pPr>
        <w:ind w:left="4320" w:hanging="180"/>
      </w:pPr>
    </w:lvl>
    <w:lvl w:ilvl="6" w:tplc="D8024AC4">
      <w:start w:val="1"/>
      <w:numFmt w:val="decimal"/>
      <w:lvlText w:val="%7."/>
      <w:lvlJc w:val="left"/>
      <w:pPr>
        <w:ind w:left="5040" w:hanging="360"/>
      </w:pPr>
    </w:lvl>
    <w:lvl w:ilvl="7" w:tplc="BAD8835E">
      <w:start w:val="1"/>
      <w:numFmt w:val="lowerLetter"/>
      <w:lvlText w:val="%8."/>
      <w:lvlJc w:val="left"/>
      <w:pPr>
        <w:ind w:left="5760" w:hanging="360"/>
      </w:pPr>
    </w:lvl>
    <w:lvl w:ilvl="8" w:tplc="46A80168">
      <w:start w:val="1"/>
      <w:numFmt w:val="lowerRoman"/>
      <w:lvlText w:val="%9."/>
      <w:lvlJc w:val="right"/>
      <w:pPr>
        <w:ind w:left="6480" w:hanging="180"/>
      </w:pPr>
    </w:lvl>
  </w:abstractNum>
  <w:abstractNum w:abstractNumId="13" w15:restartNumberingAfterBreak="0">
    <w:nsid w:val="28BFA3CA"/>
    <w:multiLevelType w:val="hybridMultilevel"/>
    <w:tmpl w:val="FFFFFFFF"/>
    <w:lvl w:ilvl="0" w:tplc="062AEA6E">
      <w:start w:val="1"/>
      <w:numFmt w:val="decimal"/>
      <w:lvlText w:val="%1."/>
      <w:lvlJc w:val="left"/>
      <w:pPr>
        <w:ind w:left="720" w:hanging="360"/>
      </w:pPr>
    </w:lvl>
    <w:lvl w:ilvl="1" w:tplc="31260EEC">
      <w:start w:val="1"/>
      <w:numFmt w:val="lowerLetter"/>
      <w:lvlText w:val="%2."/>
      <w:lvlJc w:val="left"/>
      <w:pPr>
        <w:ind w:left="1440" w:hanging="360"/>
      </w:pPr>
    </w:lvl>
    <w:lvl w:ilvl="2" w:tplc="D178A906">
      <w:start w:val="1"/>
      <w:numFmt w:val="lowerRoman"/>
      <w:lvlText w:val="%3."/>
      <w:lvlJc w:val="right"/>
      <w:pPr>
        <w:ind w:left="2160" w:hanging="180"/>
      </w:pPr>
    </w:lvl>
    <w:lvl w:ilvl="3" w:tplc="D9A4E3E0">
      <w:start w:val="1"/>
      <w:numFmt w:val="decimal"/>
      <w:lvlText w:val="%4."/>
      <w:lvlJc w:val="left"/>
      <w:pPr>
        <w:ind w:left="2880" w:hanging="360"/>
      </w:pPr>
    </w:lvl>
    <w:lvl w:ilvl="4" w:tplc="ABBAA8E4">
      <w:start w:val="1"/>
      <w:numFmt w:val="lowerLetter"/>
      <w:lvlText w:val="%5."/>
      <w:lvlJc w:val="left"/>
      <w:pPr>
        <w:ind w:left="3600" w:hanging="360"/>
      </w:pPr>
    </w:lvl>
    <w:lvl w:ilvl="5" w:tplc="9D1CC07E">
      <w:start w:val="1"/>
      <w:numFmt w:val="lowerRoman"/>
      <w:lvlText w:val="%6."/>
      <w:lvlJc w:val="right"/>
      <w:pPr>
        <w:ind w:left="4320" w:hanging="180"/>
      </w:pPr>
    </w:lvl>
    <w:lvl w:ilvl="6" w:tplc="27205220">
      <w:start w:val="1"/>
      <w:numFmt w:val="decimal"/>
      <w:lvlText w:val="%7."/>
      <w:lvlJc w:val="left"/>
      <w:pPr>
        <w:ind w:left="5040" w:hanging="360"/>
      </w:pPr>
    </w:lvl>
    <w:lvl w:ilvl="7" w:tplc="23F493E0">
      <w:start w:val="1"/>
      <w:numFmt w:val="lowerLetter"/>
      <w:lvlText w:val="%8."/>
      <w:lvlJc w:val="left"/>
      <w:pPr>
        <w:ind w:left="5760" w:hanging="360"/>
      </w:pPr>
    </w:lvl>
    <w:lvl w:ilvl="8" w:tplc="80EE9B1C">
      <w:start w:val="1"/>
      <w:numFmt w:val="lowerRoman"/>
      <w:lvlText w:val="%9."/>
      <w:lvlJc w:val="right"/>
      <w:pPr>
        <w:ind w:left="6480" w:hanging="180"/>
      </w:pPr>
    </w:lvl>
  </w:abstractNum>
  <w:abstractNum w:abstractNumId="14" w15:restartNumberingAfterBreak="0">
    <w:nsid w:val="2B5526C2"/>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E9EC5E1"/>
    <w:multiLevelType w:val="hybridMultilevel"/>
    <w:tmpl w:val="FFFFFFFF"/>
    <w:lvl w:ilvl="0" w:tplc="E70097F8">
      <w:start w:val="1"/>
      <w:numFmt w:val="decimal"/>
      <w:lvlText w:val="%1."/>
      <w:lvlJc w:val="left"/>
      <w:pPr>
        <w:ind w:left="720" w:hanging="360"/>
      </w:pPr>
    </w:lvl>
    <w:lvl w:ilvl="1" w:tplc="9FAAEC64">
      <w:start w:val="1"/>
      <w:numFmt w:val="lowerLetter"/>
      <w:lvlText w:val="%2."/>
      <w:lvlJc w:val="left"/>
      <w:pPr>
        <w:ind w:left="1440" w:hanging="360"/>
      </w:pPr>
    </w:lvl>
    <w:lvl w:ilvl="2" w:tplc="54640BAA">
      <w:start w:val="1"/>
      <w:numFmt w:val="lowerRoman"/>
      <w:lvlText w:val="%3."/>
      <w:lvlJc w:val="right"/>
      <w:pPr>
        <w:ind w:left="2160" w:hanging="180"/>
      </w:pPr>
    </w:lvl>
    <w:lvl w:ilvl="3" w:tplc="C0900598">
      <w:start w:val="1"/>
      <w:numFmt w:val="decimal"/>
      <w:lvlText w:val="%4."/>
      <w:lvlJc w:val="left"/>
      <w:pPr>
        <w:ind w:left="2880" w:hanging="360"/>
      </w:pPr>
    </w:lvl>
    <w:lvl w:ilvl="4" w:tplc="EA0C4EF2">
      <w:start w:val="1"/>
      <w:numFmt w:val="lowerLetter"/>
      <w:lvlText w:val="%5."/>
      <w:lvlJc w:val="left"/>
      <w:pPr>
        <w:ind w:left="3600" w:hanging="360"/>
      </w:pPr>
    </w:lvl>
    <w:lvl w:ilvl="5" w:tplc="09EE398C">
      <w:start w:val="1"/>
      <w:numFmt w:val="lowerRoman"/>
      <w:lvlText w:val="%6."/>
      <w:lvlJc w:val="right"/>
      <w:pPr>
        <w:ind w:left="4320" w:hanging="180"/>
      </w:pPr>
    </w:lvl>
    <w:lvl w:ilvl="6" w:tplc="3B1C222C">
      <w:start w:val="1"/>
      <w:numFmt w:val="decimal"/>
      <w:lvlText w:val="%7."/>
      <w:lvlJc w:val="left"/>
      <w:pPr>
        <w:ind w:left="5040" w:hanging="360"/>
      </w:pPr>
    </w:lvl>
    <w:lvl w:ilvl="7" w:tplc="65D65754">
      <w:start w:val="1"/>
      <w:numFmt w:val="lowerLetter"/>
      <w:lvlText w:val="%8."/>
      <w:lvlJc w:val="left"/>
      <w:pPr>
        <w:ind w:left="5760" w:hanging="360"/>
      </w:pPr>
    </w:lvl>
    <w:lvl w:ilvl="8" w:tplc="8BB2D3FA">
      <w:start w:val="1"/>
      <w:numFmt w:val="lowerRoman"/>
      <w:lvlText w:val="%9."/>
      <w:lvlJc w:val="right"/>
      <w:pPr>
        <w:ind w:left="6480" w:hanging="180"/>
      </w:pPr>
    </w:lvl>
  </w:abstractNum>
  <w:abstractNum w:abstractNumId="16" w15:restartNumberingAfterBreak="0">
    <w:nsid w:val="2F6F3C92"/>
    <w:multiLevelType w:val="hybridMultilevel"/>
    <w:tmpl w:val="FFFFFFFF"/>
    <w:lvl w:ilvl="0" w:tplc="F7505836">
      <w:start w:val="1"/>
      <w:numFmt w:val="lowerLetter"/>
      <w:lvlText w:val="%1."/>
      <w:lvlJc w:val="left"/>
      <w:pPr>
        <w:ind w:left="720" w:hanging="360"/>
      </w:pPr>
    </w:lvl>
    <w:lvl w:ilvl="1" w:tplc="643E2292">
      <w:start w:val="1"/>
      <w:numFmt w:val="lowerLetter"/>
      <w:lvlText w:val="%2."/>
      <w:lvlJc w:val="left"/>
      <w:pPr>
        <w:ind w:left="1440" w:hanging="360"/>
      </w:pPr>
    </w:lvl>
    <w:lvl w:ilvl="2" w:tplc="A2AC2C60">
      <w:start w:val="1"/>
      <w:numFmt w:val="lowerRoman"/>
      <w:lvlText w:val="%3."/>
      <w:lvlJc w:val="right"/>
      <w:pPr>
        <w:ind w:left="2160" w:hanging="180"/>
      </w:pPr>
    </w:lvl>
    <w:lvl w:ilvl="3" w:tplc="D7EADB1E">
      <w:start w:val="1"/>
      <w:numFmt w:val="decimal"/>
      <w:lvlText w:val="%4."/>
      <w:lvlJc w:val="left"/>
      <w:pPr>
        <w:ind w:left="2880" w:hanging="360"/>
      </w:pPr>
    </w:lvl>
    <w:lvl w:ilvl="4" w:tplc="A8B6C01E">
      <w:start w:val="1"/>
      <w:numFmt w:val="lowerLetter"/>
      <w:lvlText w:val="%5."/>
      <w:lvlJc w:val="left"/>
      <w:pPr>
        <w:ind w:left="3600" w:hanging="360"/>
      </w:pPr>
    </w:lvl>
    <w:lvl w:ilvl="5" w:tplc="BEA655F0">
      <w:start w:val="1"/>
      <w:numFmt w:val="lowerRoman"/>
      <w:lvlText w:val="%6."/>
      <w:lvlJc w:val="right"/>
      <w:pPr>
        <w:ind w:left="4320" w:hanging="180"/>
      </w:pPr>
    </w:lvl>
    <w:lvl w:ilvl="6" w:tplc="59EABD40">
      <w:start w:val="1"/>
      <w:numFmt w:val="decimal"/>
      <w:lvlText w:val="%7."/>
      <w:lvlJc w:val="left"/>
      <w:pPr>
        <w:ind w:left="5040" w:hanging="360"/>
      </w:pPr>
    </w:lvl>
    <w:lvl w:ilvl="7" w:tplc="F1AC096E">
      <w:start w:val="1"/>
      <w:numFmt w:val="lowerLetter"/>
      <w:lvlText w:val="%8."/>
      <w:lvlJc w:val="left"/>
      <w:pPr>
        <w:ind w:left="5760" w:hanging="360"/>
      </w:pPr>
    </w:lvl>
    <w:lvl w:ilvl="8" w:tplc="45C29F0A">
      <w:start w:val="1"/>
      <w:numFmt w:val="lowerRoman"/>
      <w:lvlText w:val="%9."/>
      <w:lvlJc w:val="right"/>
      <w:pPr>
        <w:ind w:left="6480" w:hanging="180"/>
      </w:pPr>
    </w:lvl>
  </w:abstractNum>
  <w:abstractNum w:abstractNumId="17" w15:restartNumberingAfterBreak="0">
    <w:nsid w:val="336C77C0"/>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4184CBD"/>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577D1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0AEBC7"/>
    <w:multiLevelType w:val="hybridMultilevel"/>
    <w:tmpl w:val="FFFFFFFF"/>
    <w:lvl w:ilvl="0" w:tplc="2522EC10">
      <w:start w:val="1"/>
      <w:numFmt w:val="decimal"/>
      <w:lvlText w:val="%1."/>
      <w:lvlJc w:val="left"/>
      <w:pPr>
        <w:ind w:left="720" w:hanging="360"/>
      </w:pPr>
    </w:lvl>
    <w:lvl w:ilvl="1" w:tplc="D5E89C3A">
      <w:start w:val="1"/>
      <w:numFmt w:val="lowerLetter"/>
      <w:lvlText w:val="%2."/>
      <w:lvlJc w:val="left"/>
      <w:pPr>
        <w:ind w:left="1440" w:hanging="360"/>
      </w:pPr>
    </w:lvl>
    <w:lvl w:ilvl="2" w:tplc="EBA26ACC">
      <w:start w:val="1"/>
      <w:numFmt w:val="lowerRoman"/>
      <w:lvlText w:val="%3."/>
      <w:lvlJc w:val="right"/>
      <w:pPr>
        <w:ind w:left="2160" w:hanging="180"/>
      </w:pPr>
    </w:lvl>
    <w:lvl w:ilvl="3" w:tplc="6D141002">
      <w:start w:val="1"/>
      <w:numFmt w:val="decimal"/>
      <w:lvlText w:val="%4."/>
      <w:lvlJc w:val="left"/>
      <w:pPr>
        <w:ind w:left="2880" w:hanging="360"/>
      </w:pPr>
    </w:lvl>
    <w:lvl w:ilvl="4" w:tplc="A10232F4">
      <w:start w:val="1"/>
      <w:numFmt w:val="lowerLetter"/>
      <w:lvlText w:val="%5."/>
      <w:lvlJc w:val="left"/>
      <w:pPr>
        <w:ind w:left="3600" w:hanging="360"/>
      </w:pPr>
    </w:lvl>
    <w:lvl w:ilvl="5" w:tplc="4B14C452">
      <w:start w:val="1"/>
      <w:numFmt w:val="lowerRoman"/>
      <w:lvlText w:val="%6."/>
      <w:lvlJc w:val="right"/>
      <w:pPr>
        <w:ind w:left="4320" w:hanging="180"/>
      </w:pPr>
    </w:lvl>
    <w:lvl w:ilvl="6" w:tplc="30F6D6F2">
      <w:start w:val="1"/>
      <w:numFmt w:val="decimal"/>
      <w:lvlText w:val="%7."/>
      <w:lvlJc w:val="left"/>
      <w:pPr>
        <w:ind w:left="5040" w:hanging="360"/>
      </w:pPr>
    </w:lvl>
    <w:lvl w:ilvl="7" w:tplc="AD123BFA">
      <w:start w:val="1"/>
      <w:numFmt w:val="lowerLetter"/>
      <w:lvlText w:val="%8."/>
      <w:lvlJc w:val="left"/>
      <w:pPr>
        <w:ind w:left="5760" w:hanging="360"/>
      </w:pPr>
    </w:lvl>
    <w:lvl w:ilvl="8" w:tplc="30E4E670">
      <w:start w:val="1"/>
      <w:numFmt w:val="lowerRoman"/>
      <w:lvlText w:val="%9."/>
      <w:lvlJc w:val="right"/>
      <w:pPr>
        <w:ind w:left="6480" w:hanging="180"/>
      </w:pPr>
    </w:lvl>
  </w:abstractNum>
  <w:abstractNum w:abstractNumId="21" w15:restartNumberingAfterBreak="0">
    <w:nsid w:val="388337BC"/>
    <w:multiLevelType w:val="hybridMultilevel"/>
    <w:tmpl w:val="C7E2A3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985302D"/>
    <w:multiLevelType w:val="hybridMultilevel"/>
    <w:tmpl w:val="FFFFFFFF"/>
    <w:lvl w:ilvl="0" w:tplc="F754F012">
      <w:start w:val="1"/>
      <w:numFmt w:val="lowerLetter"/>
      <w:lvlText w:val="%1."/>
      <w:lvlJc w:val="left"/>
      <w:pPr>
        <w:ind w:left="720" w:hanging="360"/>
      </w:pPr>
    </w:lvl>
    <w:lvl w:ilvl="1" w:tplc="6798A420">
      <w:start w:val="1"/>
      <w:numFmt w:val="lowerLetter"/>
      <w:lvlText w:val="%2."/>
      <w:lvlJc w:val="left"/>
      <w:pPr>
        <w:ind w:left="1440" w:hanging="360"/>
      </w:pPr>
    </w:lvl>
    <w:lvl w:ilvl="2" w:tplc="FDFC4454">
      <w:start w:val="1"/>
      <w:numFmt w:val="lowerRoman"/>
      <w:lvlText w:val="%3."/>
      <w:lvlJc w:val="right"/>
      <w:pPr>
        <w:ind w:left="2160" w:hanging="180"/>
      </w:pPr>
    </w:lvl>
    <w:lvl w:ilvl="3" w:tplc="D786EEFE">
      <w:start w:val="1"/>
      <w:numFmt w:val="decimal"/>
      <w:lvlText w:val="%4."/>
      <w:lvlJc w:val="left"/>
      <w:pPr>
        <w:ind w:left="2880" w:hanging="360"/>
      </w:pPr>
    </w:lvl>
    <w:lvl w:ilvl="4" w:tplc="206EA502">
      <w:start w:val="1"/>
      <w:numFmt w:val="lowerLetter"/>
      <w:lvlText w:val="%5."/>
      <w:lvlJc w:val="left"/>
      <w:pPr>
        <w:ind w:left="3600" w:hanging="360"/>
      </w:pPr>
    </w:lvl>
    <w:lvl w:ilvl="5" w:tplc="E1285262">
      <w:start w:val="1"/>
      <w:numFmt w:val="lowerRoman"/>
      <w:lvlText w:val="%6."/>
      <w:lvlJc w:val="right"/>
      <w:pPr>
        <w:ind w:left="4320" w:hanging="180"/>
      </w:pPr>
    </w:lvl>
    <w:lvl w:ilvl="6" w:tplc="D4BE3D82">
      <w:start w:val="1"/>
      <w:numFmt w:val="decimal"/>
      <w:lvlText w:val="%7."/>
      <w:lvlJc w:val="left"/>
      <w:pPr>
        <w:ind w:left="5040" w:hanging="360"/>
      </w:pPr>
    </w:lvl>
    <w:lvl w:ilvl="7" w:tplc="182A62EC">
      <w:start w:val="1"/>
      <w:numFmt w:val="lowerLetter"/>
      <w:lvlText w:val="%8."/>
      <w:lvlJc w:val="left"/>
      <w:pPr>
        <w:ind w:left="5760" w:hanging="360"/>
      </w:pPr>
    </w:lvl>
    <w:lvl w:ilvl="8" w:tplc="4E6E64DA">
      <w:start w:val="1"/>
      <w:numFmt w:val="lowerRoman"/>
      <w:lvlText w:val="%9."/>
      <w:lvlJc w:val="right"/>
      <w:pPr>
        <w:ind w:left="6480" w:hanging="180"/>
      </w:pPr>
    </w:lvl>
  </w:abstractNum>
  <w:abstractNum w:abstractNumId="23" w15:restartNumberingAfterBreak="0">
    <w:nsid w:val="3B52671B"/>
    <w:multiLevelType w:val="hybridMultilevel"/>
    <w:tmpl w:val="A296E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3A3656"/>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CCF7F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78C8933"/>
    <w:multiLevelType w:val="hybridMultilevel"/>
    <w:tmpl w:val="FFFFFFFF"/>
    <w:lvl w:ilvl="0" w:tplc="6FD0F024">
      <w:start w:val="1"/>
      <w:numFmt w:val="decimal"/>
      <w:lvlText w:val="%1."/>
      <w:lvlJc w:val="left"/>
      <w:pPr>
        <w:ind w:left="720" w:hanging="360"/>
      </w:pPr>
    </w:lvl>
    <w:lvl w:ilvl="1" w:tplc="29FE6332">
      <w:start w:val="1"/>
      <w:numFmt w:val="lowerLetter"/>
      <w:lvlText w:val="%2."/>
      <w:lvlJc w:val="left"/>
      <w:pPr>
        <w:ind w:left="1440" w:hanging="360"/>
      </w:pPr>
    </w:lvl>
    <w:lvl w:ilvl="2" w:tplc="D5AE176A">
      <w:start w:val="1"/>
      <w:numFmt w:val="lowerRoman"/>
      <w:lvlText w:val="%3."/>
      <w:lvlJc w:val="right"/>
      <w:pPr>
        <w:ind w:left="2160" w:hanging="180"/>
      </w:pPr>
    </w:lvl>
    <w:lvl w:ilvl="3" w:tplc="8ED63BE6">
      <w:start w:val="1"/>
      <w:numFmt w:val="decimal"/>
      <w:lvlText w:val="%4."/>
      <w:lvlJc w:val="left"/>
      <w:pPr>
        <w:ind w:left="2880" w:hanging="360"/>
      </w:pPr>
    </w:lvl>
    <w:lvl w:ilvl="4" w:tplc="4EC68CA0">
      <w:start w:val="1"/>
      <w:numFmt w:val="lowerLetter"/>
      <w:lvlText w:val="%5."/>
      <w:lvlJc w:val="left"/>
      <w:pPr>
        <w:ind w:left="3600" w:hanging="360"/>
      </w:pPr>
    </w:lvl>
    <w:lvl w:ilvl="5" w:tplc="7B7479C0">
      <w:start w:val="1"/>
      <w:numFmt w:val="lowerRoman"/>
      <w:lvlText w:val="%6."/>
      <w:lvlJc w:val="right"/>
      <w:pPr>
        <w:ind w:left="4320" w:hanging="180"/>
      </w:pPr>
    </w:lvl>
    <w:lvl w:ilvl="6" w:tplc="4F4EFD6A">
      <w:start w:val="1"/>
      <w:numFmt w:val="decimal"/>
      <w:lvlText w:val="%7."/>
      <w:lvlJc w:val="left"/>
      <w:pPr>
        <w:ind w:left="5040" w:hanging="360"/>
      </w:pPr>
    </w:lvl>
    <w:lvl w:ilvl="7" w:tplc="7AD855B2">
      <w:start w:val="1"/>
      <w:numFmt w:val="lowerLetter"/>
      <w:lvlText w:val="%8."/>
      <w:lvlJc w:val="left"/>
      <w:pPr>
        <w:ind w:left="5760" w:hanging="360"/>
      </w:pPr>
    </w:lvl>
    <w:lvl w:ilvl="8" w:tplc="DFFEA32A">
      <w:start w:val="1"/>
      <w:numFmt w:val="lowerRoman"/>
      <w:lvlText w:val="%9."/>
      <w:lvlJc w:val="right"/>
      <w:pPr>
        <w:ind w:left="6480" w:hanging="180"/>
      </w:pPr>
    </w:lvl>
  </w:abstractNum>
  <w:abstractNum w:abstractNumId="27" w15:restartNumberingAfterBreak="0">
    <w:nsid w:val="4B1C440D"/>
    <w:multiLevelType w:val="hybridMultilevel"/>
    <w:tmpl w:val="D15C64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B4BD4A5"/>
    <w:multiLevelType w:val="hybridMultilevel"/>
    <w:tmpl w:val="FFFFFFFF"/>
    <w:lvl w:ilvl="0" w:tplc="870071F0">
      <w:start w:val="1"/>
      <w:numFmt w:val="decimal"/>
      <w:lvlText w:val="%1."/>
      <w:lvlJc w:val="left"/>
      <w:pPr>
        <w:ind w:left="720" w:hanging="360"/>
      </w:pPr>
    </w:lvl>
    <w:lvl w:ilvl="1" w:tplc="67AA6922">
      <w:start w:val="1"/>
      <w:numFmt w:val="lowerLetter"/>
      <w:lvlText w:val="%2."/>
      <w:lvlJc w:val="left"/>
      <w:pPr>
        <w:ind w:left="1440" w:hanging="360"/>
      </w:pPr>
    </w:lvl>
    <w:lvl w:ilvl="2" w:tplc="C1CA09E8">
      <w:start w:val="1"/>
      <w:numFmt w:val="lowerRoman"/>
      <w:lvlText w:val="%3."/>
      <w:lvlJc w:val="right"/>
      <w:pPr>
        <w:ind w:left="2160" w:hanging="180"/>
      </w:pPr>
    </w:lvl>
    <w:lvl w:ilvl="3" w:tplc="8C948CAE">
      <w:start w:val="1"/>
      <w:numFmt w:val="decimal"/>
      <w:lvlText w:val="%4."/>
      <w:lvlJc w:val="left"/>
      <w:pPr>
        <w:ind w:left="2880" w:hanging="360"/>
      </w:pPr>
    </w:lvl>
    <w:lvl w:ilvl="4" w:tplc="517092DA">
      <w:start w:val="1"/>
      <w:numFmt w:val="lowerLetter"/>
      <w:lvlText w:val="%5."/>
      <w:lvlJc w:val="left"/>
      <w:pPr>
        <w:ind w:left="3600" w:hanging="360"/>
      </w:pPr>
    </w:lvl>
    <w:lvl w:ilvl="5" w:tplc="4FFCF912">
      <w:start w:val="1"/>
      <w:numFmt w:val="lowerRoman"/>
      <w:lvlText w:val="%6."/>
      <w:lvlJc w:val="right"/>
      <w:pPr>
        <w:ind w:left="4320" w:hanging="180"/>
      </w:pPr>
    </w:lvl>
    <w:lvl w:ilvl="6" w:tplc="AB94F9A4">
      <w:start w:val="1"/>
      <w:numFmt w:val="decimal"/>
      <w:lvlText w:val="%7."/>
      <w:lvlJc w:val="left"/>
      <w:pPr>
        <w:ind w:left="5040" w:hanging="360"/>
      </w:pPr>
    </w:lvl>
    <w:lvl w:ilvl="7" w:tplc="D15AED02">
      <w:start w:val="1"/>
      <w:numFmt w:val="lowerLetter"/>
      <w:lvlText w:val="%8."/>
      <w:lvlJc w:val="left"/>
      <w:pPr>
        <w:ind w:left="5760" w:hanging="360"/>
      </w:pPr>
    </w:lvl>
    <w:lvl w:ilvl="8" w:tplc="1B98DDBA">
      <w:start w:val="1"/>
      <w:numFmt w:val="lowerRoman"/>
      <w:lvlText w:val="%9."/>
      <w:lvlJc w:val="right"/>
      <w:pPr>
        <w:ind w:left="6480" w:hanging="180"/>
      </w:pPr>
    </w:lvl>
  </w:abstractNum>
  <w:abstractNum w:abstractNumId="29" w15:restartNumberingAfterBreak="0">
    <w:nsid w:val="4CB8B6B9"/>
    <w:multiLevelType w:val="hybridMultilevel"/>
    <w:tmpl w:val="FFFFFFFF"/>
    <w:lvl w:ilvl="0" w:tplc="9B6AA4CC">
      <w:start w:val="1"/>
      <w:numFmt w:val="decimal"/>
      <w:lvlText w:val="%1."/>
      <w:lvlJc w:val="left"/>
      <w:pPr>
        <w:ind w:left="720" w:hanging="360"/>
      </w:pPr>
    </w:lvl>
    <w:lvl w:ilvl="1" w:tplc="CD6C4D3E">
      <w:start w:val="1"/>
      <w:numFmt w:val="lowerLetter"/>
      <w:lvlText w:val="%2."/>
      <w:lvlJc w:val="left"/>
      <w:pPr>
        <w:ind w:left="1440" w:hanging="360"/>
      </w:pPr>
    </w:lvl>
    <w:lvl w:ilvl="2" w:tplc="D7323AEC">
      <w:start w:val="1"/>
      <w:numFmt w:val="lowerRoman"/>
      <w:lvlText w:val="%3."/>
      <w:lvlJc w:val="right"/>
      <w:pPr>
        <w:ind w:left="2160" w:hanging="180"/>
      </w:pPr>
    </w:lvl>
    <w:lvl w:ilvl="3" w:tplc="0186B7E0">
      <w:start w:val="1"/>
      <w:numFmt w:val="decimal"/>
      <w:lvlText w:val="%4."/>
      <w:lvlJc w:val="left"/>
      <w:pPr>
        <w:ind w:left="2880" w:hanging="360"/>
      </w:pPr>
    </w:lvl>
    <w:lvl w:ilvl="4" w:tplc="8CDEA48A">
      <w:start w:val="1"/>
      <w:numFmt w:val="lowerLetter"/>
      <w:lvlText w:val="%5."/>
      <w:lvlJc w:val="left"/>
      <w:pPr>
        <w:ind w:left="3600" w:hanging="360"/>
      </w:pPr>
    </w:lvl>
    <w:lvl w:ilvl="5" w:tplc="B0424C9A">
      <w:start w:val="1"/>
      <w:numFmt w:val="lowerRoman"/>
      <w:lvlText w:val="%6."/>
      <w:lvlJc w:val="right"/>
      <w:pPr>
        <w:ind w:left="4320" w:hanging="180"/>
      </w:pPr>
    </w:lvl>
    <w:lvl w:ilvl="6" w:tplc="297A7648">
      <w:start w:val="1"/>
      <w:numFmt w:val="decimal"/>
      <w:lvlText w:val="%7."/>
      <w:lvlJc w:val="left"/>
      <w:pPr>
        <w:ind w:left="5040" w:hanging="360"/>
      </w:pPr>
    </w:lvl>
    <w:lvl w:ilvl="7" w:tplc="17A44C84">
      <w:start w:val="1"/>
      <w:numFmt w:val="lowerLetter"/>
      <w:lvlText w:val="%8."/>
      <w:lvlJc w:val="left"/>
      <w:pPr>
        <w:ind w:left="5760" w:hanging="360"/>
      </w:pPr>
    </w:lvl>
    <w:lvl w:ilvl="8" w:tplc="CC62586E">
      <w:start w:val="1"/>
      <w:numFmt w:val="lowerRoman"/>
      <w:lvlText w:val="%9."/>
      <w:lvlJc w:val="right"/>
      <w:pPr>
        <w:ind w:left="6480" w:hanging="180"/>
      </w:pPr>
    </w:lvl>
  </w:abstractNum>
  <w:abstractNum w:abstractNumId="30" w15:restartNumberingAfterBreak="0">
    <w:nsid w:val="4F95425A"/>
    <w:multiLevelType w:val="hybridMultilevel"/>
    <w:tmpl w:val="FFFFFFFF"/>
    <w:lvl w:ilvl="0" w:tplc="474A6628">
      <w:start w:val="1"/>
      <w:numFmt w:val="decimal"/>
      <w:lvlText w:val="%1."/>
      <w:lvlJc w:val="left"/>
      <w:pPr>
        <w:ind w:left="720" w:hanging="360"/>
      </w:pPr>
    </w:lvl>
    <w:lvl w:ilvl="1" w:tplc="75B412AC">
      <w:start w:val="1"/>
      <w:numFmt w:val="lowerLetter"/>
      <w:lvlText w:val="%2."/>
      <w:lvlJc w:val="left"/>
      <w:pPr>
        <w:ind w:left="1440" w:hanging="360"/>
      </w:pPr>
    </w:lvl>
    <w:lvl w:ilvl="2" w:tplc="C5B43266">
      <w:start w:val="1"/>
      <w:numFmt w:val="lowerRoman"/>
      <w:lvlText w:val="%3."/>
      <w:lvlJc w:val="right"/>
      <w:pPr>
        <w:ind w:left="2160" w:hanging="180"/>
      </w:pPr>
    </w:lvl>
    <w:lvl w:ilvl="3" w:tplc="E17CD1B6">
      <w:start w:val="1"/>
      <w:numFmt w:val="decimal"/>
      <w:lvlText w:val="%4."/>
      <w:lvlJc w:val="left"/>
      <w:pPr>
        <w:ind w:left="2880" w:hanging="360"/>
      </w:pPr>
    </w:lvl>
    <w:lvl w:ilvl="4" w:tplc="CB8C2DA4">
      <w:start w:val="1"/>
      <w:numFmt w:val="lowerLetter"/>
      <w:lvlText w:val="%5."/>
      <w:lvlJc w:val="left"/>
      <w:pPr>
        <w:ind w:left="3600" w:hanging="360"/>
      </w:pPr>
    </w:lvl>
    <w:lvl w:ilvl="5" w:tplc="3D66C720">
      <w:start w:val="1"/>
      <w:numFmt w:val="lowerRoman"/>
      <w:lvlText w:val="%6."/>
      <w:lvlJc w:val="right"/>
      <w:pPr>
        <w:ind w:left="4320" w:hanging="180"/>
      </w:pPr>
    </w:lvl>
    <w:lvl w:ilvl="6" w:tplc="AD8C7A4C">
      <w:start w:val="1"/>
      <w:numFmt w:val="decimal"/>
      <w:lvlText w:val="%7."/>
      <w:lvlJc w:val="left"/>
      <w:pPr>
        <w:ind w:left="5040" w:hanging="360"/>
      </w:pPr>
    </w:lvl>
    <w:lvl w:ilvl="7" w:tplc="2B10729C">
      <w:start w:val="1"/>
      <w:numFmt w:val="lowerLetter"/>
      <w:lvlText w:val="%8."/>
      <w:lvlJc w:val="left"/>
      <w:pPr>
        <w:ind w:left="5760" w:hanging="360"/>
      </w:pPr>
    </w:lvl>
    <w:lvl w:ilvl="8" w:tplc="4E8E0310">
      <w:start w:val="1"/>
      <w:numFmt w:val="lowerRoman"/>
      <w:lvlText w:val="%9."/>
      <w:lvlJc w:val="right"/>
      <w:pPr>
        <w:ind w:left="6480" w:hanging="180"/>
      </w:pPr>
    </w:lvl>
  </w:abstractNum>
  <w:abstractNum w:abstractNumId="31" w15:restartNumberingAfterBreak="0">
    <w:nsid w:val="5181D91B"/>
    <w:multiLevelType w:val="hybridMultilevel"/>
    <w:tmpl w:val="FFFFFFFF"/>
    <w:lvl w:ilvl="0" w:tplc="EC6444B2">
      <w:start w:val="1"/>
      <w:numFmt w:val="lowerLetter"/>
      <w:lvlText w:val="%1."/>
      <w:lvlJc w:val="left"/>
      <w:pPr>
        <w:ind w:left="720" w:hanging="360"/>
      </w:pPr>
    </w:lvl>
    <w:lvl w:ilvl="1" w:tplc="D3F267BC">
      <w:start w:val="1"/>
      <w:numFmt w:val="lowerLetter"/>
      <w:lvlText w:val="%2."/>
      <w:lvlJc w:val="left"/>
      <w:pPr>
        <w:ind w:left="1440" w:hanging="360"/>
      </w:pPr>
    </w:lvl>
    <w:lvl w:ilvl="2" w:tplc="072437C4">
      <w:start w:val="1"/>
      <w:numFmt w:val="lowerRoman"/>
      <w:lvlText w:val="%3."/>
      <w:lvlJc w:val="right"/>
      <w:pPr>
        <w:ind w:left="2160" w:hanging="180"/>
      </w:pPr>
    </w:lvl>
    <w:lvl w:ilvl="3" w:tplc="E76E281A">
      <w:start w:val="1"/>
      <w:numFmt w:val="decimal"/>
      <w:lvlText w:val="%4."/>
      <w:lvlJc w:val="left"/>
      <w:pPr>
        <w:ind w:left="2880" w:hanging="360"/>
      </w:pPr>
    </w:lvl>
    <w:lvl w:ilvl="4" w:tplc="D81E7B08">
      <w:start w:val="1"/>
      <w:numFmt w:val="lowerLetter"/>
      <w:lvlText w:val="%5."/>
      <w:lvlJc w:val="left"/>
      <w:pPr>
        <w:ind w:left="3600" w:hanging="360"/>
      </w:pPr>
    </w:lvl>
    <w:lvl w:ilvl="5" w:tplc="48B83618">
      <w:start w:val="1"/>
      <w:numFmt w:val="lowerRoman"/>
      <w:lvlText w:val="%6."/>
      <w:lvlJc w:val="right"/>
      <w:pPr>
        <w:ind w:left="4320" w:hanging="180"/>
      </w:pPr>
    </w:lvl>
    <w:lvl w:ilvl="6" w:tplc="B7BAF1F4">
      <w:start w:val="1"/>
      <w:numFmt w:val="decimal"/>
      <w:lvlText w:val="%7."/>
      <w:lvlJc w:val="left"/>
      <w:pPr>
        <w:ind w:left="5040" w:hanging="360"/>
      </w:pPr>
    </w:lvl>
    <w:lvl w:ilvl="7" w:tplc="E03AA5D2">
      <w:start w:val="1"/>
      <w:numFmt w:val="lowerLetter"/>
      <w:lvlText w:val="%8."/>
      <w:lvlJc w:val="left"/>
      <w:pPr>
        <w:ind w:left="5760" w:hanging="360"/>
      </w:pPr>
    </w:lvl>
    <w:lvl w:ilvl="8" w:tplc="1CE86812">
      <w:start w:val="1"/>
      <w:numFmt w:val="lowerRoman"/>
      <w:lvlText w:val="%9."/>
      <w:lvlJc w:val="right"/>
      <w:pPr>
        <w:ind w:left="6480" w:hanging="180"/>
      </w:pPr>
    </w:lvl>
  </w:abstractNum>
  <w:abstractNum w:abstractNumId="32" w15:restartNumberingAfterBreak="0">
    <w:nsid w:val="524DB803"/>
    <w:multiLevelType w:val="hybridMultilevel"/>
    <w:tmpl w:val="FFFFFFFF"/>
    <w:lvl w:ilvl="0" w:tplc="EAD8FD18">
      <w:start w:val="1"/>
      <w:numFmt w:val="lowerLetter"/>
      <w:lvlText w:val="%1."/>
      <w:lvlJc w:val="left"/>
      <w:pPr>
        <w:ind w:left="720" w:hanging="360"/>
      </w:pPr>
    </w:lvl>
    <w:lvl w:ilvl="1" w:tplc="42D441CC">
      <w:start w:val="1"/>
      <w:numFmt w:val="lowerLetter"/>
      <w:lvlText w:val="%2."/>
      <w:lvlJc w:val="left"/>
      <w:pPr>
        <w:ind w:left="1440" w:hanging="360"/>
      </w:pPr>
    </w:lvl>
    <w:lvl w:ilvl="2" w:tplc="8BD6080C">
      <w:start w:val="1"/>
      <w:numFmt w:val="lowerRoman"/>
      <w:lvlText w:val="%3."/>
      <w:lvlJc w:val="right"/>
      <w:pPr>
        <w:ind w:left="2160" w:hanging="180"/>
      </w:pPr>
    </w:lvl>
    <w:lvl w:ilvl="3" w:tplc="F9D05238">
      <w:start w:val="1"/>
      <w:numFmt w:val="decimal"/>
      <w:lvlText w:val="%4."/>
      <w:lvlJc w:val="left"/>
      <w:pPr>
        <w:ind w:left="2880" w:hanging="360"/>
      </w:pPr>
    </w:lvl>
    <w:lvl w:ilvl="4" w:tplc="816A234C">
      <w:start w:val="1"/>
      <w:numFmt w:val="lowerLetter"/>
      <w:lvlText w:val="%5."/>
      <w:lvlJc w:val="left"/>
      <w:pPr>
        <w:ind w:left="3600" w:hanging="360"/>
      </w:pPr>
    </w:lvl>
    <w:lvl w:ilvl="5" w:tplc="6B2268BE">
      <w:start w:val="1"/>
      <w:numFmt w:val="lowerRoman"/>
      <w:lvlText w:val="%6."/>
      <w:lvlJc w:val="right"/>
      <w:pPr>
        <w:ind w:left="4320" w:hanging="180"/>
      </w:pPr>
    </w:lvl>
    <w:lvl w:ilvl="6" w:tplc="9AA2D754">
      <w:start w:val="1"/>
      <w:numFmt w:val="decimal"/>
      <w:lvlText w:val="%7."/>
      <w:lvlJc w:val="left"/>
      <w:pPr>
        <w:ind w:left="5040" w:hanging="360"/>
      </w:pPr>
    </w:lvl>
    <w:lvl w:ilvl="7" w:tplc="2A101348">
      <w:start w:val="1"/>
      <w:numFmt w:val="lowerLetter"/>
      <w:lvlText w:val="%8."/>
      <w:lvlJc w:val="left"/>
      <w:pPr>
        <w:ind w:left="5760" w:hanging="360"/>
      </w:pPr>
    </w:lvl>
    <w:lvl w:ilvl="8" w:tplc="265AA0FA">
      <w:start w:val="1"/>
      <w:numFmt w:val="lowerRoman"/>
      <w:lvlText w:val="%9."/>
      <w:lvlJc w:val="right"/>
      <w:pPr>
        <w:ind w:left="6480" w:hanging="180"/>
      </w:pPr>
    </w:lvl>
  </w:abstractNum>
  <w:abstractNum w:abstractNumId="33" w15:restartNumberingAfterBreak="0">
    <w:nsid w:val="559080E1"/>
    <w:multiLevelType w:val="hybridMultilevel"/>
    <w:tmpl w:val="FFFFFFFF"/>
    <w:lvl w:ilvl="0" w:tplc="B13CFC92">
      <w:start w:val="1"/>
      <w:numFmt w:val="lowerLetter"/>
      <w:lvlText w:val="%1."/>
      <w:lvlJc w:val="left"/>
      <w:pPr>
        <w:ind w:left="720" w:hanging="360"/>
      </w:pPr>
    </w:lvl>
    <w:lvl w:ilvl="1" w:tplc="03B4849C">
      <w:start w:val="1"/>
      <w:numFmt w:val="lowerLetter"/>
      <w:lvlText w:val="%2."/>
      <w:lvlJc w:val="left"/>
      <w:pPr>
        <w:ind w:left="1440" w:hanging="360"/>
      </w:pPr>
    </w:lvl>
    <w:lvl w:ilvl="2" w:tplc="D0DC160C">
      <w:start w:val="1"/>
      <w:numFmt w:val="lowerRoman"/>
      <w:lvlText w:val="%3."/>
      <w:lvlJc w:val="right"/>
      <w:pPr>
        <w:ind w:left="2160" w:hanging="180"/>
      </w:pPr>
    </w:lvl>
    <w:lvl w:ilvl="3" w:tplc="48D80EAE">
      <w:start w:val="1"/>
      <w:numFmt w:val="decimal"/>
      <w:lvlText w:val="%4."/>
      <w:lvlJc w:val="left"/>
      <w:pPr>
        <w:ind w:left="2880" w:hanging="360"/>
      </w:pPr>
    </w:lvl>
    <w:lvl w:ilvl="4" w:tplc="7F766BFE">
      <w:start w:val="1"/>
      <w:numFmt w:val="lowerLetter"/>
      <w:lvlText w:val="%5."/>
      <w:lvlJc w:val="left"/>
      <w:pPr>
        <w:ind w:left="3600" w:hanging="360"/>
      </w:pPr>
    </w:lvl>
    <w:lvl w:ilvl="5" w:tplc="56A0B804">
      <w:start w:val="1"/>
      <w:numFmt w:val="lowerRoman"/>
      <w:lvlText w:val="%6."/>
      <w:lvlJc w:val="right"/>
      <w:pPr>
        <w:ind w:left="4320" w:hanging="180"/>
      </w:pPr>
    </w:lvl>
    <w:lvl w:ilvl="6" w:tplc="E34446D0">
      <w:start w:val="1"/>
      <w:numFmt w:val="decimal"/>
      <w:lvlText w:val="%7."/>
      <w:lvlJc w:val="left"/>
      <w:pPr>
        <w:ind w:left="5040" w:hanging="360"/>
      </w:pPr>
    </w:lvl>
    <w:lvl w:ilvl="7" w:tplc="06C867E0">
      <w:start w:val="1"/>
      <w:numFmt w:val="lowerLetter"/>
      <w:lvlText w:val="%8."/>
      <w:lvlJc w:val="left"/>
      <w:pPr>
        <w:ind w:left="5760" w:hanging="360"/>
      </w:pPr>
    </w:lvl>
    <w:lvl w:ilvl="8" w:tplc="5636A600">
      <w:start w:val="1"/>
      <w:numFmt w:val="lowerRoman"/>
      <w:lvlText w:val="%9."/>
      <w:lvlJc w:val="right"/>
      <w:pPr>
        <w:ind w:left="6480" w:hanging="180"/>
      </w:pPr>
    </w:lvl>
  </w:abstractNum>
  <w:abstractNum w:abstractNumId="34" w15:restartNumberingAfterBreak="0">
    <w:nsid w:val="57E65B33"/>
    <w:multiLevelType w:val="hybridMultilevel"/>
    <w:tmpl w:val="99D4BE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7C823D2"/>
    <w:multiLevelType w:val="hybridMultilevel"/>
    <w:tmpl w:val="6616D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ED06E1"/>
    <w:multiLevelType w:val="hybridMultilevel"/>
    <w:tmpl w:val="C5748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3F99A6"/>
    <w:multiLevelType w:val="hybridMultilevel"/>
    <w:tmpl w:val="FFFFFFFF"/>
    <w:lvl w:ilvl="0" w:tplc="8DB8471C">
      <w:start w:val="1"/>
      <w:numFmt w:val="decimal"/>
      <w:lvlText w:val="%1."/>
      <w:lvlJc w:val="left"/>
      <w:pPr>
        <w:ind w:left="720" w:hanging="360"/>
      </w:pPr>
    </w:lvl>
    <w:lvl w:ilvl="1" w:tplc="5CBE46BC">
      <w:start w:val="1"/>
      <w:numFmt w:val="lowerLetter"/>
      <w:lvlText w:val="%2."/>
      <w:lvlJc w:val="left"/>
      <w:pPr>
        <w:ind w:left="1440" w:hanging="360"/>
      </w:pPr>
    </w:lvl>
    <w:lvl w:ilvl="2" w:tplc="E74E41F4">
      <w:start w:val="1"/>
      <w:numFmt w:val="lowerRoman"/>
      <w:lvlText w:val="%3."/>
      <w:lvlJc w:val="right"/>
      <w:pPr>
        <w:ind w:left="2160" w:hanging="180"/>
      </w:pPr>
    </w:lvl>
    <w:lvl w:ilvl="3" w:tplc="874CD6E2">
      <w:start w:val="1"/>
      <w:numFmt w:val="decimal"/>
      <w:lvlText w:val="%4."/>
      <w:lvlJc w:val="left"/>
      <w:pPr>
        <w:ind w:left="2880" w:hanging="360"/>
      </w:pPr>
    </w:lvl>
    <w:lvl w:ilvl="4" w:tplc="1D582532">
      <w:start w:val="1"/>
      <w:numFmt w:val="lowerLetter"/>
      <w:lvlText w:val="%5."/>
      <w:lvlJc w:val="left"/>
      <w:pPr>
        <w:ind w:left="3600" w:hanging="360"/>
      </w:pPr>
    </w:lvl>
    <w:lvl w:ilvl="5" w:tplc="73B68876">
      <w:start w:val="1"/>
      <w:numFmt w:val="lowerRoman"/>
      <w:lvlText w:val="%6."/>
      <w:lvlJc w:val="right"/>
      <w:pPr>
        <w:ind w:left="4320" w:hanging="180"/>
      </w:pPr>
    </w:lvl>
    <w:lvl w:ilvl="6" w:tplc="83864C58">
      <w:start w:val="1"/>
      <w:numFmt w:val="decimal"/>
      <w:lvlText w:val="%7."/>
      <w:lvlJc w:val="left"/>
      <w:pPr>
        <w:ind w:left="5040" w:hanging="360"/>
      </w:pPr>
    </w:lvl>
    <w:lvl w:ilvl="7" w:tplc="38F222BE">
      <w:start w:val="1"/>
      <w:numFmt w:val="lowerLetter"/>
      <w:lvlText w:val="%8."/>
      <w:lvlJc w:val="left"/>
      <w:pPr>
        <w:ind w:left="5760" w:hanging="360"/>
      </w:pPr>
    </w:lvl>
    <w:lvl w:ilvl="8" w:tplc="1EAAB5FA">
      <w:start w:val="1"/>
      <w:numFmt w:val="lowerRoman"/>
      <w:lvlText w:val="%9."/>
      <w:lvlJc w:val="right"/>
      <w:pPr>
        <w:ind w:left="6480" w:hanging="180"/>
      </w:pPr>
    </w:lvl>
  </w:abstractNum>
  <w:abstractNum w:abstractNumId="38" w15:restartNumberingAfterBreak="0">
    <w:nsid w:val="702F27A0"/>
    <w:multiLevelType w:val="hybridMultilevel"/>
    <w:tmpl w:val="FFFFFFFF"/>
    <w:lvl w:ilvl="0" w:tplc="0A907F98">
      <w:start w:val="1"/>
      <w:numFmt w:val="decimal"/>
      <w:lvlText w:val="%1."/>
      <w:lvlJc w:val="left"/>
      <w:pPr>
        <w:ind w:left="720" w:hanging="360"/>
      </w:pPr>
    </w:lvl>
    <w:lvl w:ilvl="1" w:tplc="59F47B78">
      <w:start w:val="1"/>
      <w:numFmt w:val="lowerLetter"/>
      <w:lvlText w:val="%2."/>
      <w:lvlJc w:val="left"/>
      <w:pPr>
        <w:ind w:left="1440" w:hanging="360"/>
      </w:pPr>
    </w:lvl>
    <w:lvl w:ilvl="2" w:tplc="13DC558E">
      <w:start w:val="1"/>
      <w:numFmt w:val="lowerRoman"/>
      <w:lvlText w:val="%3."/>
      <w:lvlJc w:val="right"/>
      <w:pPr>
        <w:ind w:left="2160" w:hanging="180"/>
      </w:pPr>
    </w:lvl>
    <w:lvl w:ilvl="3" w:tplc="BE06951C">
      <w:start w:val="1"/>
      <w:numFmt w:val="decimal"/>
      <w:lvlText w:val="%4."/>
      <w:lvlJc w:val="left"/>
      <w:pPr>
        <w:ind w:left="2880" w:hanging="360"/>
      </w:pPr>
    </w:lvl>
    <w:lvl w:ilvl="4" w:tplc="DC6A7C8A">
      <w:start w:val="1"/>
      <w:numFmt w:val="lowerLetter"/>
      <w:lvlText w:val="%5."/>
      <w:lvlJc w:val="left"/>
      <w:pPr>
        <w:ind w:left="3600" w:hanging="360"/>
      </w:pPr>
    </w:lvl>
    <w:lvl w:ilvl="5" w:tplc="3CC81874">
      <w:start w:val="1"/>
      <w:numFmt w:val="lowerRoman"/>
      <w:lvlText w:val="%6."/>
      <w:lvlJc w:val="right"/>
      <w:pPr>
        <w:ind w:left="4320" w:hanging="180"/>
      </w:pPr>
    </w:lvl>
    <w:lvl w:ilvl="6" w:tplc="6E5E7FC4">
      <w:start w:val="1"/>
      <w:numFmt w:val="decimal"/>
      <w:lvlText w:val="%7."/>
      <w:lvlJc w:val="left"/>
      <w:pPr>
        <w:ind w:left="5040" w:hanging="360"/>
      </w:pPr>
    </w:lvl>
    <w:lvl w:ilvl="7" w:tplc="1B588388">
      <w:start w:val="1"/>
      <w:numFmt w:val="lowerLetter"/>
      <w:lvlText w:val="%8."/>
      <w:lvlJc w:val="left"/>
      <w:pPr>
        <w:ind w:left="5760" w:hanging="360"/>
      </w:pPr>
    </w:lvl>
    <w:lvl w:ilvl="8" w:tplc="60C4D04E">
      <w:start w:val="1"/>
      <w:numFmt w:val="lowerRoman"/>
      <w:lvlText w:val="%9."/>
      <w:lvlJc w:val="right"/>
      <w:pPr>
        <w:ind w:left="6480" w:hanging="180"/>
      </w:pPr>
    </w:lvl>
  </w:abstractNum>
  <w:abstractNum w:abstractNumId="39" w15:restartNumberingAfterBreak="0">
    <w:nsid w:val="7B5841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BF5D2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D666598"/>
    <w:multiLevelType w:val="hybridMultilevel"/>
    <w:tmpl w:val="FFFFFFFF"/>
    <w:lvl w:ilvl="0" w:tplc="2A80BAF6">
      <w:start w:val="1"/>
      <w:numFmt w:val="decimal"/>
      <w:lvlText w:val="%1."/>
      <w:lvlJc w:val="left"/>
      <w:pPr>
        <w:ind w:left="720" w:hanging="360"/>
      </w:pPr>
    </w:lvl>
    <w:lvl w:ilvl="1" w:tplc="EB2691D2">
      <w:start w:val="1"/>
      <w:numFmt w:val="lowerLetter"/>
      <w:lvlText w:val="%2."/>
      <w:lvlJc w:val="left"/>
      <w:pPr>
        <w:ind w:left="1440" w:hanging="360"/>
      </w:pPr>
    </w:lvl>
    <w:lvl w:ilvl="2" w:tplc="96DE5EE2">
      <w:start w:val="1"/>
      <w:numFmt w:val="lowerRoman"/>
      <w:lvlText w:val="%3."/>
      <w:lvlJc w:val="right"/>
      <w:pPr>
        <w:ind w:left="2160" w:hanging="180"/>
      </w:pPr>
    </w:lvl>
    <w:lvl w:ilvl="3" w:tplc="7890CDAC">
      <w:start w:val="1"/>
      <w:numFmt w:val="decimal"/>
      <w:lvlText w:val="%4."/>
      <w:lvlJc w:val="left"/>
      <w:pPr>
        <w:ind w:left="2880" w:hanging="360"/>
      </w:pPr>
    </w:lvl>
    <w:lvl w:ilvl="4" w:tplc="ECE6E57A">
      <w:start w:val="1"/>
      <w:numFmt w:val="lowerLetter"/>
      <w:lvlText w:val="%5."/>
      <w:lvlJc w:val="left"/>
      <w:pPr>
        <w:ind w:left="3600" w:hanging="360"/>
      </w:pPr>
    </w:lvl>
    <w:lvl w:ilvl="5" w:tplc="1CE4B172">
      <w:start w:val="1"/>
      <w:numFmt w:val="lowerRoman"/>
      <w:lvlText w:val="%6."/>
      <w:lvlJc w:val="right"/>
      <w:pPr>
        <w:ind w:left="4320" w:hanging="180"/>
      </w:pPr>
    </w:lvl>
    <w:lvl w:ilvl="6" w:tplc="16BC848E">
      <w:start w:val="1"/>
      <w:numFmt w:val="decimal"/>
      <w:lvlText w:val="%7."/>
      <w:lvlJc w:val="left"/>
      <w:pPr>
        <w:ind w:left="5040" w:hanging="360"/>
      </w:pPr>
    </w:lvl>
    <w:lvl w:ilvl="7" w:tplc="D1205330">
      <w:start w:val="1"/>
      <w:numFmt w:val="lowerLetter"/>
      <w:lvlText w:val="%8."/>
      <w:lvlJc w:val="left"/>
      <w:pPr>
        <w:ind w:left="5760" w:hanging="360"/>
      </w:pPr>
    </w:lvl>
    <w:lvl w:ilvl="8" w:tplc="D8E2CEAE">
      <w:start w:val="1"/>
      <w:numFmt w:val="lowerRoman"/>
      <w:lvlText w:val="%9."/>
      <w:lvlJc w:val="right"/>
      <w:pPr>
        <w:ind w:left="6480" w:hanging="180"/>
      </w:pPr>
    </w:lvl>
  </w:abstractNum>
  <w:abstractNum w:abstractNumId="42" w15:restartNumberingAfterBreak="0">
    <w:nsid w:val="7EEE5753"/>
    <w:multiLevelType w:val="hybridMultilevel"/>
    <w:tmpl w:val="6616D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35857533">
    <w:abstractNumId w:val="27"/>
  </w:num>
  <w:num w:numId="2" w16cid:durableId="101920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0588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691755">
    <w:abstractNumId w:val="23"/>
  </w:num>
  <w:num w:numId="5" w16cid:durableId="797992507">
    <w:abstractNumId w:val="34"/>
  </w:num>
  <w:num w:numId="6" w16cid:durableId="558979592">
    <w:abstractNumId w:val="21"/>
  </w:num>
  <w:num w:numId="7" w16cid:durableId="1043402497">
    <w:abstractNumId w:val="4"/>
  </w:num>
  <w:num w:numId="8" w16cid:durableId="997617568">
    <w:abstractNumId w:val="30"/>
  </w:num>
  <w:num w:numId="9" w16cid:durableId="456800243">
    <w:abstractNumId w:val="5"/>
  </w:num>
  <w:num w:numId="10" w16cid:durableId="590238102">
    <w:abstractNumId w:val="20"/>
  </w:num>
  <w:num w:numId="11" w16cid:durableId="815410586">
    <w:abstractNumId w:val="28"/>
  </w:num>
  <w:num w:numId="12" w16cid:durableId="533082655">
    <w:abstractNumId w:val="15"/>
  </w:num>
  <w:num w:numId="13" w16cid:durableId="471678478">
    <w:abstractNumId w:val="33"/>
  </w:num>
  <w:num w:numId="14" w16cid:durableId="1556307520">
    <w:abstractNumId w:val="13"/>
  </w:num>
  <w:num w:numId="15" w16cid:durableId="73669733">
    <w:abstractNumId w:val="29"/>
  </w:num>
  <w:num w:numId="16" w16cid:durableId="2039890614">
    <w:abstractNumId w:val="12"/>
  </w:num>
  <w:num w:numId="17" w16cid:durableId="73089625">
    <w:abstractNumId w:val="41"/>
  </w:num>
  <w:num w:numId="18" w16cid:durableId="450588044">
    <w:abstractNumId w:val="37"/>
  </w:num>
  <w:num w:numId="19" w16cid:durableId="1378822026">
    <w:abstractNumId w:val="38"/>
  </w:num>
  <w:num w:numId="20" w16cid:durableId="530385182">
    <w:abstractNumId w:val="26"/>
  </w:num>
  <w:num w:numId="21" w16cid:durableId="1754356498">
    <w:abstractNumId w:val="31"/>
  </w:num>
  <w:num w:numId="22" w16cid:durableId="99300752">
    <w:abstractNumId w:val="22"/>
  </w:num>
  <w:num w:numId="23" w16cid:durableId="472063383">
    <w:abstractNumId w:val="9"/>
  </w:num>
  <w:num w:numId="24" w16cid:durableId="1904095390">
    <w:abstractNumId w:val="10"/>
  </w:num>
  <w:num w:numId="25" w16cid:durableId="1739790212">
    <w:abstractNumId w:val="16"/>
  </w:num>
  <w:num w:numId="26" w16cid:durableId="1467776072">
    <w:abstractNumId w:val="32"/>
  </w:num>
  <w:num w:numId="27" w16cid:durableId="384108636">
    <w:abstractNumId w:val="1"/>
  </w:num>
  <w:num w:numId="28" w16cid:durableId="1833371231">
    <w:abstractNumId w:val="3"/>
  </w:num>
  <w:num w:numId="29" w16cid:durableId="566847365">
    <w:abstractNumId w:val="0"/>
  </w:num>
  <w:num w:numId="30" w16cid:durableId="362679995">
    <w:abstractNumId w:val="25"/>
  </w:num>
  <w:num w:numId="31" w16cid:durableId="1413702590">
    <w:abstractNumId w:val="2"/>
  </w:num>
  <w:num w:numId="32" w16cid:durableId="766658441">
    <w:abstractNumId w:val="19"/>
  </w:num>
  <w:num w:numId="33" w16cid:durableId="576479806">
    <w:abstractNumId w:val="40"/>
  </w:num>
  <w:num w:numId="34" w16cid:durableId="711348516">
    <w:abstractNumId w:val="39"/>
  </w:num>
  <w:num w:numId="35" w16cid:durableId="384837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3537155">
    <w:abstractNumId w:val="6"/>
  </w:num>
  <w:num w:numId="37" w16cid:durableId="115105025">
    <w:abstractNumId w:val="11"/>
  </w:num>
  <w:num w:numId="38" w16cid:durableId="966740489">
    <w:abstractNumId w:val="42"/>
  </w:num>
  <w:num w:numId="39" w16cid:durableId="18093813">
    <w:abstractNumId w:val="14"/>
  </w:num>
  <w:num w:numId="40" w16cid:durableId="2031367155">
    <w:abstractNumId w:val="17"/>
  </w:num>
  <w:num w:numId="41" w16cid:durableId="838623048">
    <w:abstractNumId w:val="24"/>
  </w:num>
  <w:num w:numId="42" w16cid:durableId="368342122">
    <w:abstractNumId w:val="18"/>
  </w:num>
  <w:num w:numId="43" w16cid:durableId="1170831754">
    <w:abstractNumId w:val="8"/>
  </w:num>
  <w:num w:numId="44" w16cid:durableId="2099792162">
    <w:abstractNumId w:val="7"/>
  </w:num>
  <w:num w:numId="45" w16cid:durableId="5275276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E5"/>
    <w:rsid w:val="0000077B"/>
    <w:rsid w:val="00000A0C"/>
    <w:rsid w:val="00002A73"/>
    <w:rsid w:val="000039B9"/>
    <w:rsid w:val="0000471E"/>
    <w:rsid w:val="00006687"/>
    <w:rsid w:val="000066C8"/>
    <w:rsid w:val="0000686A"/>
    <w:rsid w:val="000076F6"/>
    <w:rsid w:val="00010FD8"/>
    <w:rsid w:val="00011213"/>
    <w:rsid w:val="00011F9F"/>
    <w:rsid w:val="00015781"/>
    <w:rsid w:val="00021DEB"/>
    <w:rsid w:val="00023AC4"/>
    <w:rsid w:val="00030716"/>
    <w:rsid w:val="00033E91"/>
    <w:rsid w:val="000345A4"/>
    <w:rsid w:val="000419B9"/>
    <w:rsid w:val="00042E8A"/>
    <w:rsid w:val="00042F65"/>
    <w:rsid w:val="00045ED7"/>
    <w:rsid w:val="00047125"/>
    <w:rsid w:val="000471C0"/>
    <w:rsid w:val="000530B0"/>
    <w:rsid w:val="00053A73"/>
    <w:rsid w:val="00055323"/>
    <w:rsid w:val="00056550"/>
    <w:rsid w:val="000567C1"/>
    <w:rsid w:val="0006314D"/>
    <w:rsid w:val="000640E5"/>
    <w:rsid w:val="00066505"/>
    <w:rsid w:val="00066B24"/>
    <w:rsid w:val="00067FF9"/>
    <w:rsid w:val="00071A35"/>
    <w:rsid w:val="00072BA2"/>
    <w:rsid w:val="0007465A"/>
    <w:rsid w:val="000748FE"/>
    <w:rsid w:val="000764F3"/>
    <w:rsid w:val="000767BD"/>
    <w:rsid w:val="00082972"/>
    <w:rsid w:val="00087D90"/>
    <w:rsid w:val="00091A7D"/>
    <w:rsid w:val="0009467C"/>
    <w:rsid w:val="00095101"/>
    <w:rsid w:val="00095B36"/>
    <w:rsid w:val="000A40F4"/>
    <w:rsid w:val="000A6424"/>
    <w:rsid w:val="000B0D65"/>
    <w:rsid w:val="000B1F69"/>
    <w:rsid w:val="000B4AE3"/>
    <w:rsid w:val="000B7288"/>
    <w:rsid w:val="000C3AFD"/>
    <w:rsid w:val="000C7F4D"/>
    <w:rsid w:val="000D0552"/>
    <w:rsid w:val="000D1A70"/>
    <w:rsid w:val="000D314D"/>
    <w:rsid w:val="000D4446"/>
    <w:rsid w:val="000D6948"/>
    <w:rsid w:val="000D7534"/>
    <w:rsid w:val="000D77EA"/>
    <w:rsid w:val="000D7E48"/>
    <w:rsid w:val="000E41E2"/>
    <w:rsid w:val="000E4AF4"/>
    <w:rsid w:val="000E745E"/>
    <w:rsid w:val="000E7F64"/>
    <w:rsid w:val="000F1813"/>
    <w:rsid w:val="000F1A61"/>
    <w:rsid w:val="000F4359"/>
    <w:rsid w:val="00107B32"/>
    <w:rsid w:val="00111886"/>
    <w:rsid w:val="00111CA6"/>
    <w:rsid w:val="00111CDB"/>
    <w:rsid w:val="00113F84"/>
    <w:rsid w:val="001150B2"/>
    <w:rsid w:val="00117417"/>
    <w:rsid w:val="00117BEA"/>
    <w:rsid w:val="00121490"/>
    <w:rsid w:val="0012258E"/>
    <w:rsid w:val="00122638"/>
    <w:rsid w:val="001251EC"/>
    <w:rsid w:val="001301A5"/>
    <w:rsid w:val="0013448F"/>
    <w:rsid w:val="00134525"/>
    <w:rsid w:val="00134F05"/>
    <w:rsid w:val="00136101"/>
    <w:rsid w:val="0013746E"/>
    <w:rsid w:val="001418E3"/>
    <w:rsid w:val="00146D21"/>
    <w:rsid w:val="00152158"/>
    <w:rsid w:val="001532B2"/>
    <w:rsid w:val="00163C30"/>
    <w:rsid w:val="00164F05"/>
    <w:rsid w:val="001658A2"/>
    <w:rsid w:val="00171970"/>
    <w:rsid w:val="0017285F"/>
    <w:rsid w:val="001728D0"/>
    <w:rsid w:val="00174A4D"/>
    <w:rsid w:val="00174F4F"/>
    <w:rsid w:val="00175724"/>
    <w:rsid w:val="00182C93"/>
    <w:rsid w:val="001834C1"/>
    <w:rsid w:val="0018537A"/>
    <w:rsid w:val="0019355D"/>
    <w:rsid w:val="001944B2"/>
    <w:rsid w:val="00194628"/>
    <w:rsid w:val="00195DC5"/>
    <w:rsid w:val="001A268C"/>
    <w:rsid w:val="001A26FB"/>
    <w:rsid w:val="001A3C1A"/>
    <w:rsid w:val="001A3F9A"/>
    <w:rsid w:val="001A7331"/>
    <w:rsid w:val="001A75F3"/>
    <w:rsid w:val="001B170C"/>
    <w:rsid w:val="001B33C3"/>
    <w:rsid w:val="001B5597"/>
    <w:rsid w:val="001B6C26"/>
    <w:rsid w:val="001B7714"/>
    <w:rsid w:val="001C3D5B"/>
    <w:rsid w:val="001C60DD"/>
    <w:rsid w:val="001D1D63"/>
    <w:rsid w:val="001D28ED"/>
    <w:rsid w:val="001D5CA0"/>
    <w:rsid w:val="001E05C9"/>
    <w:rsid w:val="001E1955"/>
    <w:rsid w:val="001E4B11"/>
    <w:rsid w:val="001E52D6"/>
    <w:rsid w:val="001E5C3E"/>
    <w:rsid w:val="001E68B7"/>
    <w:rsid w:val="001F0105"/>
    <w:rsid w:val="001F0C4C"/>
    <w:rsid w:val="001F27EA"/>
    <w:rsid w:val="001F3E78"/>
    <w:rsid w:val="001F599C"/>
    <w:rsid w:val="001F5B24"/>
    <w:rsid w:val="001F7142"/>
    <w:rsid w:val="001F7A96"/>
    <w:rsid w:val="002000EF"/>
    <w:rsid w:val="002006D1"/>
    <w:rsid w:val="002022D5"/>
    <w:rsid w:val="00203D7F"/>
    <w:rsid w:val="002043BC"/>
    <w:rsid w:val="00206081"/>
    <w:rsid w:val="00207DAA"/>
    <w:rsid w:val="002104FE"/>
    <w:rsid w:val="00212C38"/>
    <w:rsid w:val="00213E5D"/>
    <w:rsid w:val="00213EF1"/>
    <w:rsid w:val="002152BD"/>
    <w:rsid w:val="00217F34"/>
    <w:rsid w:val="002207DE"/>
    <w:rsid w:val="002319C0"/>
    <w:rsid w:val="00233FC1"/>
    <w:rsid w:val="0023690E"/>
    <w:rsid w:val="00236C59"/>
    <w:rsid w:val="00237967"/>
    <w:rsid w:val="00245A00"/>
    <w:rsid w:val="00245B61"/>
    <w:rsid w:val="00247E96"/>
    <w:rsid w:val="00250CC9"/>
    <w:rsid w:val="00254B84"/>
    <w:rsid w:val="00257FD2"/>
    <w:rsid w:val="00260324"/>
    <w:rsid w:val="002619DF"/>
    <w:rsid w:val="00262432"/>
    <w:rsid w:val="00265971"/>
    <w:rsid w:val="00265A1B"/>
    <w:rsid w:val="00266D3E"/>
    <w:rsid w:val="00267FD5"/>
    <w:rsid w:val="00270C7F"/>
    <w:rsid w:val="00270D35"/>
    <w:rsid w:val="002735CB"/>
    <w:rsid w:val="00274B48"/>
    <w:rsid w:val="002775C6"/>
    <w:rsid w:val="00280C0A"/>
    <w:rsid w:val="00280C72"/>
    <w:rsid w:val="00280F12"/>
    <w:rsid w:val="00285A8D"/>
    <w:rsid w:val="002869AB"/>
    <w:rsid w:val="00293AF1"/>
    <w:rsid w:val="00295711"/>
    <w:rsid w:val="00295EA7"/>
    <w:rsid w:val="00297B22"/>
    <w:rsid w:val="002A0535"/>
    <w:rsid w:val="002A5015"/>
    <w:rsid w:val="002B0087"/>
    <w:rsid w:val="002B3B29"/>
    <w:rsid w:val="002B3C57"/>
    <w:rsid w:val="002B4FC2"/>
    <w:rsid w:val="002B72C2"/>
    <w:rsid w:val="002C60C8"/>
    <w:rsid w:val="002D51F9"/>
    <w:rsid w:val="002D5BCA"/>
    <w:rsid w:val="002D73A9"/>
    <w:rsid w:val="002E1D39"/>
    <w:rsid w:val="002E3E9A"/>
    <w:rsid w:val="002E3ED7"/>
    <w:rsid w:val="002F45F0"/>
    <w:rsid w:val="0030313C"/>
    <w:rsid w:val="0030462D"/>
    <w:rsid w:val="00305709"/>
    <w:rsid w:val="003106EB"/>
    <w:rsid w:val="00311907"/>
    <w:rsid w:val="003170CA"/>
    <w:rsid w:val="00330EE8"/>
    <w:rsid w:val="0033132A"/>
    <w:rsid w:val="003335F2"/>
    <w:rsid w:val="00336477"/>
    <w:rsid w:val="003375A0"/>
    <w:rsid w:val="003375ED"/>
    <w:rsid w:val="00341B32"/>
    <w:rsid w:val="003437AD"/>
    <w:rsid w:val="00344F9F"/>
    <w:rsid w:val="0034533E"/>
    <w:rsid w:val="003453F1"/>
    <w:rsid w:val="003509EE"/>
    <w:rsid w:val="003625CD"/>
    <w:rsid w:val="00363673"/>
    <w:rsid w:val="00363C48"/>
    <w:rsid w:val="00364C13"/>
    <w:rsid w:val="003675C5"/>
    <w:rsid w:val="0036775D"/>
    <w:rsid w:val="00377273"/>
    <w:rsid w:val="00380398"/>
    <w:rsid w:val="00383749"/>
    <w:rsid w:val="003838AE"/>
    <w:rsid w:val="00383D0A"/>
    <w:rsid w:val="0038537E"/>
    <w:rsid w:val="00386086"/>
    <w:rsid w:val="00387353"/>
    <w:rsid w:val="00387B24"/>
    <w:rsid w:val="00387DF5"/>
    <w:rsid w:val="00393F36"/>
    <w:rsid w:val="003A5947"/>
    <w:rsid w:val="003A5983"/>
    <w:rsid w:val="003A598F"/>
    <w:rsid w:val="003A604F"/>
    <w:rsid w:val="003A6BE6"/>
    <w:rsid w:val="003B0DC9"/>
    <w:rsid w:val="003C2190"/>
    <w:rsid w:val="003C4EC3"/>
    <w:rsid w:val="003C68C5"/>
    <w:rsid w:val="003D0D8D"/>
    <w:rsid w:val="003D1396"/>
    <w:rsid w:val="003D1F8D"/>
    <w:rsid w:val="003D324F"/>
    <w:rsid w:val="003D414A"/>
    <w:rsid w:val="003E1150"/>
    <w:rsid w:val="003E1EC0"/>
    <w:rsid w:val="003E45C5"/>
    <w:rsid w:val="003E5940"/>
    <w:rsid w:val="003F3920"/>
    <w:rsid w:val="003F3B3D"/>
    <w:rsid w:val="003F3D53"/>
    <w:rsid w:val="003F6361"/>
    <w:rsid w:val="003F647F"/>
    <w:rsid w:val="003F685F"/>
    <w:rsid w:val="003F6F94"/>
    <w:rsid w:val="00403897"/>
    <w:rsid w:val="0041236E"/>
    <w:rsid w:val="00413DBE"/>
    <w:rsid w:val="004155A7"/>
    <w:rsid w:val="0042153D"/>
    <w:rsid w:val="00421CBF"/>
    <w:rsid w:val="00423434"/>
    <w:rsid w:val="004319A3"/>
    <w:rsid w:val="00431F65"/>
    <w:rsid w:val="00433BC5"/>
    <w:rsid w:val="00435F84"/>
    <w:rsid w:val="00437D0E"/>
    <w:rsid w:val="00440A32"/>
    <w:rsid w:val="0044157B"/>
    <w:rsid w:val="00443885"/>
    <w:rsid w:val="00445D38"/>
    <w:rsid w:val="00447A19"/>
    <w:rsid w:val="00450876"/>
    <w:rsid w:val="004517A7"/>
    <w:rsid w:val="00455E4B"/>
    <w:rsid w:val="00466FD3"/>
    <w:rsid w:val="004674B4"/>
    <w:rsid w:val="00467E06"/>
    <w:rsid w:val="004737E8"/>
    <w:rsid w:val="00480274"/>
    <w:rsid w:val="00482DCC"/>
    <w:rsid w:val="004830F3"/>
    <w:rsid w:val="00484088"/>
    <w:rsid w:val="00485B0E"/>
    <w:rsid w:val="00485B2C"/>
    <w:rsid w:val="00486587"/>
    <w:rsid w:val="00486D89"/>
    <w:rsid w:val="00490F38"/>
    <w:rsid w:val="00491E8B"/>
    <w:rsid w:val="0049290E"/>
    <w:rsid w:val="00495F43"/>
    <w:rsid w:val="0049602F"/>
    <w:rsid w:val="004B2E32"/>
    <w:rsid w:val="004B3751"/>
    <w:rsid w:val="004B5E32"/>
    <w:rsid w:val="004B655B"/>
    <w:rsid w:val="004C240D"/>
    <w:rsid w:val="004C2E98"/>
    <w:rsid w:val="004D5F3C"/>
    <w:rsid w:val="004E12BB"/>
    <w:rsid w:val="004E2639"/>
    <w:rsid w:val="004E275D"/>
    <w:rsid w:val="004E7136"/>
    <w:rsid w:val="004F58B7"/>
    <w:rsid w:val="004F7584"/>
    <w:rsid w:val="005007D0"/>
    <w:rsid w:val="0050305A"/>
    <w:rsid w:val="00504BD8"/>
    <w:rsid w:val="0050688B"/>
    <w:rsid w:val="00507288"/>
    <w:rsid w:val="00510098"/>
    <w:rsid w:val="005118FC"/>
    <w:rsid w:val="00514D54"/>
    <w:rsid w:val="00515C6F"/>
    <w:rsid w:val="0052057E"/>
    <w:rsid w:val="00522826"/>
    <w:rsid w:val="005370C2"/>
    <w:rsid w:val="00540B61"/>
    <w:rsid w:val="00545CD7"/>
    <w:rsid w:val="00547E7F"/>
    <w:rsid w:val="00550092"/>
    <w:rsid w:val="005515D3"/>
    <w:rsid w:val="005517D5"/>
    <w:rsid w:val="00556E35"/>
    <w:rsid w:val="005649A5"/>
    <w:rsid w:val="00564A64"/>
    <w:rsid w:val="00570D51"/>
    <w:rsid w:val="00575F44"/>
    <w:rsid w:val="00576CFA"/>
    <w:rsid w:val="005812AC"/>
    <w:rsid w:val="0058282E"/>
    <w:rsid w:val="00583062"/>
    <w:rsid w:val="00586644"/>
    <w:rsid w:val="00587864"/>
    <w:rsid w:val="00587913"/>
    <w:rsid w:val="005912BB"/>
    <w:rsid w:val="0059269B"/>
    <w:rsid w:val="00594289"/>
    <w:rsid w:val="0059553D"/>
    <w:rsid w:val="005966D6"/>
    <w:rsid w:val="00596C92"/>
    <w:rsid w:val="00596D1E"/>
    <w:rsid w:val="00597D63"/>
    <w:rsid w:val="005A19EB"/>
    <w:rsid w:val="005A27E1"/>
    <w:rsid w:val="005A3AB8"/>
    <w:rsid w:val="005B4517"/>
    <w:rsid w:val="005D6AC1"/>
    <w:rsid w:val="005E18E8"/>
    <w:rsid w:val="005E25F7"/>
    <w:rsid w:val="005E2756"/>
    <w:rsid w:val="005E4E65"/>
    <w:rsid w:val="005E7881"/>
    <w:rsid w:val="005F1CE2"/>
    <w:rsid w:val="005F3273"/>
    <w:rsid w:val="005F6628"/>
    <w:rsid w:val="005F7CF4"/>
    <w:rsid w:val="00602A86"/>
    <w:rsid w:val="0060381A"/>
    <w:rsid w:val="00615785"/>
    <w:rsid w:val="00615EA7"/>
    <w:rsid w:val="0061665D"/>
    <w:rsid w:val="00616F10"/>
    <w:rsid w:val="00617C20"/>
    <w:rsid w:val="00621746"/>
    <w:rsid w:val="00621E6F"/>
    <w:rsid w:val="00623899"/>
    <w:rsid w:val="00623B6A"/>
    <w:rsid w:val="00624644"/>
    <w:rsid w:val="00625143"/>
    <w:rsid w:val="00633C9E"/>
    <w:rsid w:val="00633D8F"/>
    <w:rsid w:val="00636CCD"/>
    <w:rsid w:val="006404F9"/>
    <w:rsid w:val="00641B29"/>
    <w:rsid w:val="00647622"/>
    <w:rsid w:val="00650FBF"/>
    <w:rsid w:val="006529F6"/>
    <w:rsid w:val="006553F1"/>
    <w:rsid w:val="006606BA"/>
    <w:rsid w:val="006637E0"/>
    <w:rsid w:val="00664F77"/>
    <w:rsid w:val="0066693D"/>
    <w:rsid w:val="00670E20"/>
    <w:rsid w:val="006753BF"/>
    <w:rsid w:val="00676C88"/>
    <w:rsid w:val="00677314"/>
    <w:rsid w:val="00684D93"/>
    <w:rsid w:val="00685749"/>
    <w:rsid w:val="0068677C"/>
    <w:rsid w:val="00693B7B"/>
    <w:rsid w:val="00694423"/>
    <w:rsid w:val="00697533"/>
    <w:rsid w:val="006A3936"/>
    <w:rsid w:val="006A401F"/>
    <w:rsid w:val="006A4816"/>
    <w:rsid w:val="006A48CB"/>
    <w:rsid w:val="006A7F63"/>
    <w:rsid w:val="006B0337"/>
    <w:rsid w:val="006B1E7D"/>
    <w:rsid w:val="006B5597"/>
    <w:rsid w:val="006C3870"/>
    <w:rsid w:val="006C4C9E"/>
    <w:rsid w:val="006C6EA3"/>
    <w:rsid w:val="006D4B83"/>
    <w:rsid w:val="006D636E"/>
    <w:rsid w:val="006D7277"/>
    <w:rsid w:val="006E1A3A"/>
    <w:rsid w:val="006E326E"/>
    <w:rsid w:val="006E52B8"/>
    <w:rsid w:val="006E5D9A"/>
    <w:rsid w:val="006F282F"/>
    <w:rsid w:val="006F3D08"/>
    <w:rsid w:val="006F4BA0"/>
    <w:rsid w:val="006F6217"/>
    <w:rsid w:val="00704110"/>
    <w:rsid w:val="00704E92"/>
    <w:rsid w:val="0071389D"/>
    <w:rsid w:val="00714B49"/>
    <w:rsid w:val="00716AAB"/>
    <w:rsid w:val="0072004F"/>
    <w:rsid w:val="00721F2F"/>
    <w:rsid w:val="00722E13"/>
    <w:rsid w:val="0072573F"/>
    <w:rsid w:val="00725936"/>
    <w:rsid w:val="007271D8"/>
    <w:rsid w:val="0073085B"/>
    <w:rsid w:val="00732BDA"/>
    <w:rsid w:val="00732DA8"/>
    <w:rsid w:val="007331DA"/>
    <w:rsid w:val="0073358B"/>
    <w:rsid w:val="00733DB2"/>
    <w:rsid w:val="00741B13"/>
    <w:rsid w:val="007422DC"/>
    <w:rsid w:val="007430A7"/>
    <w:rsid w:val="00745442"/>
    <w:rsid w:val="0075616D"/>
    <w:rsid w:val="0075714B"/>
    <w:rsid w:val="0076673A"/>
    <w:rsid w:val="00772BFF"/>
    <w:rsid w:val="00773B19"/>
    <w:rsid w:val="00774CE4"/>
    <w:rsid w:val="00775446"/>
    <w:rsid w:val="00776128"/>
    <w:rsid w:val="00776215"/>
    <w:rsid w:val="007762B6"/>
    <w:rsid w:val="007810F8"/>
    <w:rsid w:val="00782995"/>
    <w:rsid w:val="007868A9"/>
    <w:rsid w:val="007905A1"/>
    <w:rsid w:val="00791C8C"/>
    <w:rsid w:val="00792180"/>
    <w:rsid w:val="007952B7"/>
    <w:rsid w:val="007A1636"/>
    <w:rsid w:val="007A4485"/>
    <w:rsid w:val="007A450B"/>
    <w:rsid w:val="007B5EA0"/>
    <w:rsid w:val="007C1D78"/>
    <w:rsid w:val="007D70FC"/>
    <w:rsid w:val="007D7B1F"/>
    <w:rsid w:val="007E2F99"/>
    <w:rsid w:val="007E38A4"/>
    <w:rsid w:val="007E4EDB"/>
    <w:rsid w:val="007F1D21"/>
    <w:rsid w:val="007F1DE9"/>
    <w:rsid w:val="007F6011"/>
    <w:rsid w:val="007F7718"/>
    <w:rsid w:val="00800B88"/>
    <w:rsid w:val="008013CC"/>
    <w:rsid w:val="0080528A"/>
    <w:rsid w:val="0080560B"/>
    <w:rsid w:val="00814147"/>
    <w:rsid w:val="00815533"/>
    <w:rsid w:val="008203AC"/>
    <w:rsid w:val="00821BB9"/>
    <w:rsid w:val="0082725B"/>
    <w:rsid w:val="008356AD"/>
    <w:rsid w:val="00836B55"/>
    <w:rsid w:val="00841D80"/>
    <w:rsid w:val="008422C2"/>
    <w:rsid w:val="00842301"/>
    <w:rsid w:val="00844A10"/>
    <w:rsid w:val="00844F3A"/>
    <w:rsid w:val="0084695F"/>
    <w:rsid w:val="00852612"/>
    <w:rsid w:val="00852640"/>
    <w:rsid w:val="00853CF1"/>
    <w:rsid w:val="00854862"/>
    <w:rsid w:val="00866FD5"/>
    <w:rsid w:val="00870F23"/>
    <w:rsid w:val="00881E62"/>
    <w:rsid w:val="00883EF6"/>
    <w:rsid w:val="0088465B"/>
    <w:rsid w:val="00887C0F"/>
    <w:rsid w:val="00892C40"/>
    <w:rsid w:val="00897644"/>
    <w:rsid w:val="008A06FC"/>
    <w:rsid w:val="008A419F"/>
    <w:rsid w:val="008A423E"/>
    <w:rsid w:val="008A5078"/>
    <w:rsid w:val="008A5419"/>
    <w:rsid w:val="008A5D51"/>
    <w:rsid w:val="008B4181"/>
    <w:rsid w:val="008B6EE9"/>
    <w:rsid w:val="008C2020"/>
    <w:rsid w:val="008C2EFA"/>
    <w:rsid w:val="008C3214"/>
    <w:rsid w:val="008C38CE"/>
    <w:rsid w:val="008C6C6B"/>
    <w:rsid w:val="008E000C"/>
    <w:rsid w:val="008E1837"/>
    <w:rsid w:val="008E677B"/>
    <w:rsid w:val="008E6F22"/>
    <w:rsid w:val="008F0F2F"/>
    <w:rsid w:val="008F3C2B"/>
    <w:rsid w:val="008F3EB6"/>
    <w:rsid w:val="008F4D18"/>
    <w:rsid w:val="008F541D"/>
    <w:rsid w:val="008F5728"/>
    <w:rsid w:val="008F6082"/>
    <w:rsid w:val="00903557"/>
    <w:rsid w:val="00904396"/>
    <w:rsid w:val="00906AF5"/>
    <w:rsid w:val="00907B06"/>
    <w:rsid w:val="00914A06"/>
    <w:rsid w:val="0091757E"/>
    <w:rsid w:val="00924EF9"/>
    <w:rsid w:val="00925FB3"/>
    <w:rsid w:val="00926516"/>
    <w:rsid w:val="00936D15"/>
    <w:rsid w:val="009406C4"/>
    <w:rsid w:val="009439B0"/>
    <w:rsid w:val="009446C5"/>
    <w:rsid w:val="00945374"/>
    <w:rsid w:val="009502F5"/>
    <w:rsid w:val="0095262C"/>
    <w:rsid w:val="009571BD"/>
    <w:rsid w:val="00960A4B"/>
    <w:rsid w:val="00961BA8"/>
    <w:rsid w:val="00964C8E"/>
    <w:rsid w:val="0096673F"/>
    <w:rsid w:val="009704D5"/>
    <w:rsid w:val="009710C9"/>
    <w:rsid w:val="00973084"/>
    <w:rsid w:val="00977825"/>
    <w:rsid w:val="00977DAE"/>
    <w:rsid w:val="00984197"/>
    <w:rsid w:val="00985E5A"/>
    <w:rsid w:val="0098691E"/>
    <w:rsid w:val="00992649"/>
    <w:rsid w:val="00993C78"/>
    <w:rsid w:val="009A0331"/>
    <w:rsid w:val="009A2311"/>
    <w:rsid w:val="009A23DC"/>
    <w:rsid w:val="009A3BB4"/>
    <w:rsid w:val="009A433D"/>
    <w:rsid w:val="009B0951"/>
    <w:rsid w:val="009B2CFA"/>
    <w:rsid w:val="009B4B4A"/>
    <w:rsid w:val="009C14F5"/>
    <w:rsid w:val="009C4D1E"/>
    <w:rsid w:val="009C6086"/>
    <w:rsid w:val="009C6BA0"/>
    <w:rsid w:val="009D1356"/>
    <w:rsid w:val="009D146A"/>
    <w:rsid w:val="009D40BE"/>
    <w:rsid w:val="009D44B7"/>
    <w:rsid w:val="009E0247"/>
    <w:rsid w:val="009E0744"/>
    <w:rsid w:val="009E08E5"/>
    <w:rsid w:val="009E46B2"/>
    <w:rsid w:val="009E5538"/>
    <w:rsid w:val="009E6839"/>
    <w:rsid w:val="009F4825"/>
    <w:rsid w:val="009F4FF0"/>
    <w:rsid w:val="009F6514"/>
    <w:rsid w:val="009F68ED"/>
    <w:rsid w:val="00A00897"/>
    <w:rsid w:val="00A00A72"/>
    <w:rsid w:val="00A021AB"/>
    <w:rsid w:val="00A03FB2"/>
    <w:rsid w:val="00A04276"/>
    <w:rsid w:val="00A04935"/>
    <w:rsid w:val="00A051DE"/>
    <w:rsid w:val="00A07F12"/>
    <w:rsid w:val="00A20008"/>
    <w:rsid w:val="00A2265D"/>
    <w:rsid w:val="00A2327F"/>
    <w:rsid w:val="00A2641A"/>
    <w:rsid w:val="00A2688E"/>
    <w:rsid w:val="00A40375"/>
    <w:rsid w:val="00A40AAF"/>
    <w:rsid w:val="00A43B13"/>
    <w:rsid w:val="00A46CA3"/>
    <w:rsid w:val="00A52EAD"/>
    <w:rsid w:val="00A52F0C"/>
    <w:rsid w:val="00A5668B"/>
    <w:rsid w:val="00A60745"/>
    <w:rsid w:val="00A61B9A"/>
    <w:rsid w:val="00A64E7A"/>
    <w:rsid w:val="00A67585"/>
    <w:rsid w:val="00A70B8D"/>
    <w:rsid w:val="00A71A1D"/>
    <w:rsid w:val="00A71E2B"/>
    <w:rsid w:val="00A76A7A"/>
    <w:rsid w:val="00A80AAC"/>
    <w:rsid w:val="00A81B3D"/>
    <w:rsid w:val="00A85965"/>
    <w:rsid w:val="00A85AED"/>
    <w:rsid w:val="00A93B17"/>
    <w:rsid w:val="00AA187C"/>
    <w:rsid w:val="00AA337F"/>
    <w:rsid w:val="00AA4749"/>
    <w:rsid w:val="00AA5629"/>
    <w:rsid w:val="00AA7C90"/>
    <w:rsid w:val="00AB08DA"/>
    <w:rsid w:val="00AB2108"/>
    <w:rsid w:val="00AC517A"/>
    <w:rsid w:val="00AC6080"/>
    <w:rsid w:val="00AC710B"/>
    <w:rsid w:val="00AD02A5"/>
    <w:rsid w:val="00AD6F1C"/>
    <w:rsid w:val="00AE1468"/>
    <w:rsid w:val="00AE2329"/>
    <w:rsid w:val="00AE3168"/>
    <w:rsid w:val="00AE505C"/>
    <w:rsid w:val="00AF1D35"/>
    <w:rsid w:val="00AF3659"/>
    <w:rsid w:val="00AF41D2"/>
    <w:rsid w:val="00AF4A76"/>
    <w:rsid w:val="00AF751C"/>
    <w:rsid w:val="00AF7A1B"/>
    <w:rsid w:val="00B012D1"/>
    <w:rsid w:val="00B01A89"/>
    <w:rsid w:val="00B02539"/>
    <w:rsid w:val="00B02944"/>
    <w:rsid w:val="00B06A67"/>
    <w:rsid w:val="00B13FC0"/>
    <w:rsid w:val="00B14A92"/>
    <w:rsid w:val="00B20701"/>
    <w:rsid w:val="00B218AB"/>
    <w:rsid w:val="00B22623"/>
    <w:rsid w:val="00B248BB"/>
    <w:rsid w:val="00B25B07"/>
    <w:rsid w:val="00B30DEA"/>
    <w:rsid w:val="00B36CB3"/>
    <w:rsid w:val="00B36DCF"/>
    <w:rsid w:val="00B40554"/>
    <w:rsid w:val="00B405EB"/>
    <w:rsid w:val="00B4361A"/>
    <w:rsid w:val="00B45762"/>
    <w:rsid w:val="00B5577F"/>
    <w:rsid w:val="00B55F8A"/>
    <w:rsid w:val="00B631C5"/>
    <w:rsid w:val="00B63BC4"/>
    <w:rsid w:val="00B65F5F"/>
    <w:rsid w:val="00B670BE"/>
    <w:rsid w:val="00B67C54"/>
    <w:rsid w:val="00B731D6"/>
    <w:rsid w:val="00B74EFE"/>
    <w:rsid w:val="00B77540"/>
    <w:rsid w:val="00B802EC"/>
    <w:rsid w:val="00B81BD8"/>
    <w:rsid w:val="00B832B8"/>
    <w:rsid w:val="00B8490F"/>
    <w:rsid w:val="00B84BD0"/>
    <w:rsid w:val="00B854AB"/>
    <w:rsid w:val="00B9023D"/>
    <w:rsid w:val="00B9195B"/>
    <w:rsid w:val="00B959FF"/>
    <w:rsid w:val="00B95CEE"/>
    <w:rsid w:val="00B9741F"/>
    <w:rsid w:val="00B97C41"/>
    <w:rsid w:val="00BA04B6"/>
    <w:rsid w:val="00BA7AFD"/>
    <w:rsid w:val="00BB1658"/>
    <w:rsid w:val="00BB2A4E"/>
    <w:rsid w:val="00BC591E"/>
    <w:rsid w:val="00BC732D"/>
    <w:rsid w:val="00BC767D"/>
    <w:rsid w:val="00BD18D7"/>
    <w:rsid w:val="00BD20E6"/>
    <w:rsid w:val="00BD48D9"/>
    <w:rsid w:val="00BD5024"/>
    <w:rsid w:val="00BD5E29"/>
    <w:rsid w:val="00BE0A35"/>
    <w:rsid w:val="00BE2708"/>
    <w:rsid w:val="00BE33A9"/>
    <w:rsid w:val="00BE42EB"/>
    <w:rsid w:val="00BE44C0"/>
    <w:rsid w:val="00BE4748"/>
    <w:rsid w:val="00BE498A"/>
    <w:rsid w:val="00BF2700"/>
    <w:rsid w:val="00BF2B35"/>
    <w:rsid w:val="00BF2FC9"/>
    <w:rsid w:val="00BF31C2"/>
    <w:rsid w:val="00BF3CF7"/>
    <w:rsid w:val="00BF5371"/>
    <w:rsid w:val="00BF5BA3"/>
    <w:rsid w:val="00BF5E67"/>
    <w:rsid w:val="00BF6667"/>
    <w:rsid w:val="00BF716C"/>
    <w:rsid w:val="00BF7BC6"/>
    <w:rsid w:val="00BF7C33"/>
    <w:rsid w:val="00C02070"/>
    <w:rsid w:val="00C037EC"/>
    <w:rsid w:val="00C05DC7"/>
    <w:rsid w:val="00C074C6"/>
    <w:rsid w:val="00C07F0E"/>
    <w:rsid w:val="00C12F82"/>
    <w:rsid w:val="00C131F3"/>
    <w:rsid w:val="00C13A69"/>
    <w:rsid w:val="00C13DB1"/>
    <w:rsid w:val="00C14D1F"/>
    <w:rsid w:val="00C21281"/>
    <w:rsid w:val="00C21F89"/>
    <w:rsid w:val="00C25CD6"/>
    <w:rsid w:val="00C31553"/>
    <w:rsid w:val="00C31F41"/>
    <w:rsid w:val="00C33DEB"/>
    <w:rsid w:val="00C36ADB"/>
    <w:rsid w:val="00C42944"/>
    <w:rsid w:val="00C43547"/>
    <w:rsid w:val="00C44363"/>
    <w:rsid w:val="00C44A83"/>
    <w:rsid w:val="00C459EC"/>
    <w:rsid w:val="00C47350"/>
    <w:rsid w:val="00C53C05"/>
    <w:rsid w:val="00C542C0"/>
    <w:rsid w:val="00C61765"/>
    <w:rsid w:val="00C62490"/>
    <w:rsid w:val="00C65FE5"/>
    <w:rsid w:val="00C67563"/>
    <w:rsid w:val="00C67BE6"/>
    <w:rsid w:val="00C74161"/>
    <w:rsid w:val="00C751EA"/>
    <w:rsid w:val="00C87990"/>
    <w:rsid w:val="00C95E92"/>
    <w:rsid w:val="00C96C00"/>
    <w:rsid w:val="00C97CD3"/>
    <w:rsid w:val="00CA1958"/>
    <w:rsid w:val="00CA2D65"/>
    <w:rsid w:val="00CA731F"/>
    <w:rsid w:val="00CB2CB3"/>
    <w:rsid w:val="00CB3B77"/>
    <w:rsid w:val="00CB6F86"/>
    <w:rsid w:val="00CC1263"/>
    <w:rsid w:val="00CC1866"/>
    <w:rsid w:val="00CC1AD1"/>
    <w:rsid w:val="00CC7E5F"/>
    <w:rsid w:val="00CD48C7"/>
    <w:rsid w:val="00CD706D"/>
    <w:rsid w:val="00CD7C26"/>
    <w:rsid w:val="00CE0EDE"/>
    <w:rsid w:val="00CE441B"/>
    <w:rsid w:val="00CF3698"/>
    <w:rsid w:val="00CF3F31"/>
    <w:rsid w:val="00CF3FDE"/>
    <w:rsid w:val="00CF5833"/>
    <w:rsid w:val="00CF5EA2"/>
    <w:rsid w:val="00D02AF6"/>
    <w:rsid w:val="00D0447D"/>
    <w:rsid w:val="00D123D2"/>
    <w:rsid w:val="00D17061"/>
    <w:rsid w:val="00D22272"/>
    <w:rsid w:val="00D24AD2"/>
    <w:rsid w:val="00D3115E"/>
    <w:rsid w:val="00D32F44"/>
    <w:rsid w:val="00D340D1"/>
    <w:rsid w:val="00D34196"/>
    <w:rsid w:val="00D357FB"/>
    <w:rsid w:val="00D37537"/>
    <w:rsid w:val="00D43472"/>
    <w:rsid w:val="00D44B0E"/>
    <w:rsid w:val="00D453EE"/>
    <w:rsid w:val="00D45705"/>
    <w:rsid w:val="00D45A1F"/>
    <w:rsid w:val="00D46FDB"/>
    <w:rsid w:val="00D55336"/>
    <w:rsid w:val="00D61D28"/>
    <w:rsid w:val="00D61E42"/>
    <w:rsid w:val="00D623AF"/>
    <w:rsid w:val="00D63C0A"/>
    <w:rsid w:val="00D73387"/>
    <w:rsid w:val="00D77074"/>
    <w:rsid w:val="00D8327F"/>
    <w:rsid w:val="00D84E54"/>
    <w:rsid w:val="00D861C9"/>
    <w:rsid w:val="00D901A0"/>
    <w:rsid w:val="00D904DC"/>
    <w:rsid w:val="00D90C2E"/>
    <w:rsid w:val="00D94027"/>
    <w:rsid w:val="00D94F42"/>
    <w:rsid w:val="00D95EF5"/>
    <w:rsid w:val="00D97145"/>
    <w:rsid w:val="00DA70A0"/>
    <w:rsid w:val="00DB1B84"/>
    <w:rsid w:val="00DB5A0C"/>
    <w:rsid w:val="00DB5B32"/>
    <w:rsid w:val="00DC15C7"/>
    <w:rsid w:val="00DD195F"/>
    <w:rsid w:val="00DD25DA"/>
    <w:rsid w:val="00DE059E"/>
    <w:rsid w:val="00DE0E13"/>
    <w:rsid w:val="00DE3C28"/>
    <w:rsid w:val="00DF07D7"/>
    <w:rsid w:val="00DF0F0A"/>
    <w:rsid w:val="00DF6DDC"/>
    <w:rsid w:val="00DF6E65"/>
    <w:rsid w:val="00E00275"/>
    <w:rsid w:val="00E023E4"/>
    <w:rsid w:val="00E048D7"/>
    <w:rsid w:val="00E04D43"/>
    <w:rsid w:val="00E04FE1"/>
    <w:rsid w:val="00E05250"/>
    <w:rsid w:val="00E060FF"/>
    <w:rsid w:val="00E10E05"/>
    <w:rsid w:val="00E113C9"/>
    <w:rsid w:val="00E1187F"/>
    <w:rsid w:val="00E13070"/>
    <w:rsid w:val="00E15B78"/>
    <w:rsid w:val="00E2148A"/>
    <w:rsid w:val="00E22173"/>
    <w:rsid w:val="00E23360"/>
    <w:rsid w:val="00E237A8"/>
    <w:rsid w:val="00E249E7"/>
    <w:rsid w:val="00E25866"/>
    <w:rsid w:val="00E26DBD"/>
    <w:rsid w:val="00E32F49"/>
    <w:rsid w:val="00E34322"/>
    <w:rsid w:val="00E42646"/>
    <w:rsid w:val="00E43A0A"/>
    <w:rsid w:val="00E44E36"/>
    <w:rsid w:val="00E456F9"/>
    <w:rsid w:val="00E46222"/>
    <w:rsid w:val="00E46371"/>
    <w:rsid w:val="00E514E9"/>
    <w:rsid w:val="00E51B14"/>
    <w:rsid w:val="00E54D78"/>
    <w:rsid w:val="00E572C6"/>
    <w:rsid w:val="00E62534"/>
    <w:rsid w:val="00E67DF4"/>
    <w:rsid w:val="00E67F8F"/>
    <w:rsid w:val="00E702C9"/>
    <w:rsid w:val="00E7057E"/>
    <w:rsid w:val="00E71308"/>
    <w:rsid w:val="00E71C56"/>
    <w:rsid w:val="00E74766"/>
    <w:rsid w:val="00E76E59"/>
    <w:rsid w:val="00E8054C"/>
    <w:rsid w:val="00E82C85"/>
    <w:rsid w:val="00E84566"/>
    <w:rsid w:val="00E85911"/>
    <w:rsid w:val="00E860F8"/>
    <w:rsid w:val="00E863FB"/>
    <w:rsid w:val="00E86ACD"/>
    <w:rsid w:val="00E93B9D"/>
    <w:rsid w:val="00E9602E"/>
    <w:rsid w:val="00E96718"/>
    <w:rsid w:val="00EA1849"/>
    <w:rsid w:val="00EA3E67"/>
    <w:rsid w:val="00EA682C"/>
    <w:rsid w:val="00EA779E"/>
    <w:rsid w:val="00EA79FB"/>
    <w:rsid w:val="00EB0C93"/>
    <w:rsid w:val="00EB18B0"/>
    <w:rsid w:val="00EB1BE3"/>
    <w:rsid w:val="00EB4263"/>
    <w:rsid w:val="00EC2224"/>
    <w:rsid w:val="00EC38BD"/>
    <w:rsid w:val="00EC77CB"/>
    <w:rsid w:val="00ED0417"/>
    <w:rsid w:val="00ED0692"/>
    <w:rsid w:val="00ED1CA1"/>
    <w:rsid w:val="00ED31AD"/>
    <w:rsid w:val="00ED4836"/>
    <w:rsid w:val="00EE4FE5"/>
    <w:rsid w:val="00EE65AB"/>
    <w:rsid w:val="00EE73D6"/>
    <w:rsid w:val="00EF11F2"/>
    <w:rsid w:val="00EF1BE2"/>
    <w:rsid w:val="00EF462F"/>
    <w:rsid w:val="00EF7575"/>
    <w:rsid w:val="00F03F39"/>
    <w:rsid w:val="00F1017A"/>
    <w:rsid w:val="00F10180"/>
    <w:rsid w:val="00F12807"/>
    <w:rsid w:val="00F13FD4"/>
    <w:rsid w:val="00F14B70"/>
    <w:rsid w:val="00F15488"/>
    <w:rsid w:val="00F16D96"/>
    <w:rsid w:val="00F177C1"/>
    <w:rsid w:val="00F248E5"/>
    <w:rsid w:val="00F26C75"/>
    <w:rsid w:val="00F31567"/>
    <w:rsid w:val="00F33C9E"/>
    <w:rsid w:val="00F35D7D"/>
    <w:rsid w:val="00F35FD1"/>
    <w:rsid w:val="00F40A32"/>
    <w:rsid w:val="00F42FE5"/>
    <w:rsid w:val="00F500DB"/>
    <w:rsid w:val="00F5027E"/>
    <w:rsid w:val="00F51536"/>
    <w:rsid w:val="00F51FCD"/>
    <w:rsid w:val="00F5258C"/>
    <w:rsid w:val="00F532D4"/>
    <w:rsid w:val="00F56316"/>
    <w:rsid w:val="00F62A20"/>
    <w:rsid w:val="00F6384A"/>
    <w:rsid w:val="00F640D7"/>
    <w:rsid w:val="00F661DA"/>
    <w:rsid w:val="00F66823"/>
    <w:rsid w:val="00F71714"/>
    <w:rsid w:val="00F71CC7"/>
    <w:rsid w:val="00F72805"/>
    <w:rsid w:val="00F74062"/>
    <w:rsid w:val="00F8643E"/>
    <w:rsid w:val="00F9188B"/>
    <w:rsid w:val="00F9306B"/>
    <w:rsid w:val="00FA1DAA"/>
    <w:rsid w:val="00FA3873"/>
    <w:rsid w:val="00FA597B"/>
    <w:rsid w:val="00FA5A37"/>
    <w:rsid w:val="00FA6FDF"/>
    <w:rsid w:val="00FB3CC5"/>
    <w:rsid w:val="00FB4C11"/>
    <w:rsid w:val="00FB7509"/>
    <w:rsid w:val="00FC0CF2"/>
    <w:rsid w:val="00FC3F69"/>
    <w:rsid w:val="00FC76C7"/>
    <w:rsid w:val="00FD08F6"/>
    <w:rsid w:val="00FD28F6"/>
    <w:rsid w:val="00FD4E97"/>
    <w:rsid w:val="00FD73A0"/>
    <w:rsid w:val="00FD7A4A"/>
    <w:rsid w:val="00FE4013"/>
    <w:rsid w:val="00FF2910"/>
    <w:rsid w:val="00FF2ED4"/>
    <w:rsid w:val="00FF4DC0"/>
    <w:rsid w:val="00FF666F"/>
    <w:rsid w:val="010459F4"/>
    <w:rsid w:val="010E7D05"/>
    <w:rsid w:val="0128E29A"/>
    <w:rsid w:val="012B6B36"/>
    <w:rsid w:val="01469D83"/>
    <w:rsid w:val="017EFA04"/>
    <w:rsid w:val="01AB4515"/>
    <w:rsid w:val="01AF0CBA"/>
    <w:rsid w:val="01B73EE4"/>
    <w:rsid w:val="01BE7B10"/>
    <w:rsid w:val="01D313FD"/>
    <w:rsid w:val="01DC2F78"/>
    <w:rsid w:val="020B16DF"/>
    <w:rsid w:val="0241B57F"/>
    <w:rsid w:val="0259C1B7"/>
    <w:rsid w:val="025DBBD5"/>
    <w:rsid w:val="0287A947"/>
    <w:rsid w:val="029CB832"/>
    <w:rsid w:val="02AC6E6C"/>
    <w:rsid w:val="02E93013"/>
    <w:rsid w:val="0320B299"/>
    <w:rsid w:val="032BF222"/>
    <w:rsid w:val="032DA78F"/>
    <w:rsid w:val="03445DF8"/>
    <w:rsid w:val="0349B32F"/>
    <w:rsid w:val="038A101D"/>
    <w:rsid w:val="038A128E"/>
    <w:rsid w:val="0393F7F6"/>
    <w:rsid w:val="03A975DC"/>
    <w:rsid w:val="03B47315"/>
    <w:rsid w:val="03B825E8"/>
    <w:rsid w:val="03B976C5"/>
    <w:rsid w:val="03EA2DD9"/>
    <w:rsid w:val="03F3BCE7"/>
    <w:rsid w:val="0405B492"/>
    <w:rsid w:val="045E13CA"/>
    <w:rsid w:val="047BAD9A"/>
    <w:rsid w:val="047BB9F0"/>
    <w:rsid w:val="0497C42F"/>
    <w:rsid w:val="04BC82FA"/>
    <w:rsid w:val="04F6AAA1"/>
    <w:rsid w:val="0515C6FC"/>
    <w:rsid w:val="05245C4E"/>
    <w:rsid w:val="05483384"/>
    <w:rsid w:val="0562EE56"/>
    <w:rsid w:val="0579B4BA"/>
    <w:rsid w:val="05800272"/>
    <w:rsid w:val="05B54BF3"/>
    <w:rsid w:val="05B7048C"/>
    <w:rsid w:val="05D6C474"/>
    <w:rsid w:val="05D706C5"/>
    <w:rsid w:val="05F2F3BF"/>
    <w:rsid w:val="05F364C1"/>
    <w:rsid w:val="05FA3CBE"/>
    <w:rsid w:val="060731E3"/>
    <w:rsid w:val="061A97D6"/>
    <w:rsid w:val="0626E1AD"/>
    <w:rsid w:val="064EFFCD"/>
    <w:rsid w:val="068B2396"/>
    <w:rsid w:val="06CCC507"/>
    <w:rsid w:val="071F9509"/>
    <w:rsid w:val="07208779"/>
    <w:rsid w:val="073B2875"/>
    <w:rsid w:val="073DE23D"/>
    <w:rsid w:val="079C069F"/>
    <w:rsid w:val="07BABC2B"/>
    <w:rsid w:val="07D1435F"/>
    <w:rsid w:val="07F14AE0"/>
    <w:rsid w:val="083283B2"/>
    <w:rsid w:val="085D0F3D"/>
    <w:rsid w:val="0882752F"/>
    <w:rsid w:val="08922144"/>
    <w:rsid w:val="08DC9367"/>
    <w:rsid w:val="08FD62B2"/>
    <w:rsid w:val="09036BDB"/>
    <w:rsid w:val="090EF5AF"/>
    <w:rsid w:val="092FC587"/>
    <w:rsid w:val="0939FEA6"/>
    <w:rsid w:val="094F2B13"/>
    <w:rsid w:val="096EA103"/>
    <w:rsid w:val="097948FB"/>
    <w:rsid w:val="097AB3E1"/>
    <w:rsid w:val="09AC41D0"/>
    <w:rsid w:val="09AEFE33"/>
    <w:rsid w:val="09C2AEBB"/>
    <w:rsid w:val="09D0A0D8"/>
    <w:rsid w:val="09E77AEC"/>
    <w:rsid w:val="09F75064"/>
    <w:rsid w:val="09F7C2D9"/>
    <w:rsid w:val="09FD97DF"/>
    <w:rsid w:val="0A114E9E"/>
    <w:rsid w:val="0A1C3E3F"/>
    <w:rsid w:val="0A5306D2"/>
    <w:rsid w:val="0A621B47"/>
    <w:rsid w:val="0A67F658"/>
    <w:rsid w:val="0A6CDD31"/>
    <w:rsid w:val="0A799601"/>
    <w:rsid w:val="0A9F30B9"/>
    <w:rsid w:val="0AB634D2"/>
    <w:rsid w:val="0AB9F74A"/>
    <w:rsid w:val="0ACDFE78"/>
    <w:rsid w:val="0AF15AE9"/>
    <w:rsid w:val="0AF8B660"/>
    <w:rsid w:val="0B0D052B"/>
    <w:rsid w:val="0B2A4914"/>
    <w:rsid w:val="0B3FEE70"/>
    <w:rsid w:val="0B55EF00"/>
    <w:rsid w:val="0B6312A3"/>
    <w:rsid w:val="0B7511A3"/>
    <w:rsid w:val="0B9AAF3B"/>
    <w:rsid w:val="0B9F2317"/>
    <w:rsid w:val="0BAF3817"/>
    <w:rsid w:val="0BB1F3B6"/>
    <w:rsid w:val="0BD76952"/>
    <w:rsid w:val="0BF582F5"/>
    <w:rsid w:val="0C3DFA0F"/>
    <w:rsid w:val="0C3E6882"/>
    <w:rsid w:val="0C884DD3"/>
    <w:rsid w:val="0CAA90C9"/>
    <w:rsid w:val="0CBEE828"/>
    <w:rsid w:val="0CD88A6A"/>
    <w:rsid w:val="0CE3A5DC"/>
    <w:rsid w:val="0CE3E292"/>
    <w:rsid w:val="0D00223E"/>
    <w:rsid w:val="0D263EEB"/>
    <w:rsid w:val="0D30F478"/>
    <w:rsid w:val="0D4C1258"/>
    <w:rsid w:val="0D5D798F"/>
    <w:rsid w:val="0D9A9F2D"/>
    <w:rsid w:val="0DA54ED6"/>
    <w:rsid w:val="0DC745DB"/>
    <w:rsid w:val="0DF1D66A"/>
    <w:rsid w:val="0E1BC0A3"/>
    <w:rsid w:val="0E7FB2F3"/>
    <w:rsid w:val="0EA62305"/>
    <w:rsid w:val="0EACC3CC"/>
    <w:rsid w:val="0EC5B47E"/>
    <w:rsid w:val="0ED0EC53"/>
    <w:rsid w:val="0F51F94D"/>
    <w:rsid w:val="0F55D3B7"/>
    <w:rsid w:val="0F5D1B76"/>
    <w:rsid w:val="0FC764B2"/>
    <w:rsid w:val="0FD5B6DF"/>
    <w:rsid w:val="100165DE"/>
    <w:rsid w:val="100AB611"/>
    <w:rsid w:val="102A6FFE"/>
    <w:rsid w:val="104B671B"/>
    <w:rsid w:val="1081BD97"/>
    <w:rsid w:val="1095BAB2"/>
    <w:rsid w:val="10996ED1"/>
    <w:rsid w:val="10A62146"/>
    <w:rsid w:val="10D23FEF"/>
    <w:rsid w:val="1134F6E2"/>
    <w:rsid w:val="113B2D33"/>
    <w:rsid w:val="1153E340"/>
    <w:rsid w:val="11747900"/>
    <w:rsid w:val="11787E49"/>
    <w:rsid w:val="117DB54F"/>
    <w:rsid w:val="11C355CE"/>
    <w:rsid w:val="121679B8"/>
    <w:rsid w:val="1226A0F7"/>
    <w:rsid w:val="123AB737"/>
    <w:rsid w:val="12450C52"/>
    <w:rsid w:val="125E4346"/>
    <w:rsid w:val="1263605A"/>
    <w:rsid w:val="126B7F89"/>
    <w:rsid w:val="126E1050"/>
    <w:rsid w:val="12B5F185"/>
    <w:rsid w:val="12CA9566"/>
    <w:rsid w:val="130E2583"/>
    <w:rsid w:val="13192983"/>
    <w:rsid w:val="137091C2"/>
    <w:rsid w:val="137DD58D"/>
    <w:rsid w:val="13B95E59"/>
    <w:rsid w:val="13BE5B2D"/>
    <w:rsid w:val="13DE49C0"/>
    <w:rsid w:val="13EB403D"/>
    <w:rsid w:val="14074FEA"/>
    <w:rsid w:val="1448053E"/>
    <w:rsid w:val="14B83264"/>
    <w:rsid w:val="14BBC8D6"/>
    <w:rsid w:val="14C3E6FD"/>
    <w:rsid w:val="14DD1DE8"/>
    <w:rsid w:val="14EC3045"/>
    <w:rsid w:val="15096CE2"/>
    <w:rsid w:val="152BE283"/>
    <w:rsid w:val="155DD512"/>
    <w:rsid w:val="15630CF1"/>
    <w:rsid w:val="157B51C6"/>
    <w:rsid w:val="15F0A4BC"/>
    <w:rsid w:val="1603F248"/>
    <w:rsid w:val="1606403F"/>
    <w:rsid w:val="1637B72A"/>
    <w:rsid w:val="1669C0D2"/>
    <w:rsid w:val="167574A4"/>
    <w:rsid w:val="168EA08E"/>
    <w:rsid w:val="16A37CFB"/>
    <w:rsid w:val="16AD325E"/>
    <w:rsid w:val="16AF0B51"/>
    <w:rsid w:val="16B4A5CD"/>
    <w:rsid w:val="16B4CB01"/>
    <w:rsid w:val="16C990B2"/>
    <w:rsid w:val="16D04D1B"/>
    <w:rsid w:val="1708D1C3"/>
    <w:rsid w:val="177200B3"/>
    <w:rsid w:val="177917CF"/>
    <w:rsid w:val="1798B2D6"/>
    <w:rsid w:val="17A70382"/>
    <w:rsid w:val="17B2E62F"/>
    <w:rsid w:val="17D16C02"/>
    <w:rsid w:val="17D9CBA6"/>
    <w:rsid w:val="1800987C"/>
    <w:rsid w:val="182314D9"/>
    <w:rsid w:val="182AC619"/>
    <w:rsid w:val="1843FE50"/>
    <w:rsid w:val="184C06CE"/>
    <w:rsid w:val="18518006"/>
    <w:rsid w:val="187177B1"/>
    <w:rsid w:val="1886A5BD"/>
    <w:rsid w:val="18B19B22"/>
    <w:rsid w:val="18C67A53"/>
    <w:rsid w:val="18EF4850"/>
    <w:rsid w:val="1902E721"/>
    <w:rsid w:val="19296E51"/>
    <w:rsid w:val="1930C2AB"/>
    <w:rsid w:val="19421B4D"/>
    <w:rsid w:val="195D1E71"/>
    <w:rsid w:val="1963B45B"/>
    <w:rsid w:val="1966059F"/>
    <w:rsid w:val="196CC1CE"/>
    <w:rsid w:val="196FB88B"/>
    <w:rsid w:val="1974BB7C"/>
    <w:rsid w:val="19D31DED"/>
    <w:rsid w:val="19D5D46D"/>
    <w:rsid w:val="19D74492"/>
    <w:rsid w:val="19F10635"/>
    <w:rsid w:val="19F719C8"/>
    <w:rsid w:val="1A229BE0"/>
    <w:rsid w:val="1A31B65A"/>
    <w:rsid w:val="1A5DDE99"/>
    <w:rsid w:val="1A8E4B14"/>
    <w:rsid w:val="1A95D30E"/>
    <w:rsid w:val="1AA6A4F7"/>
    <w:rsid w:val="1AD38580"/>
    <w:rsid w:val="1B073E09"/>
    <w:rsid w:val="1B076507"/>
    <w:rsid w:val="1B2EC11D"/>
    <w:rsid w:val="1B45ECFA"/>
    <w:rsid w:val="1B4FDF36"/>
    <w:rsid w:val="1B9675F8"/>
    <w:rsid w:val="1BC4E7BC"/>
    <w:rsid w:val="1BF03C2F"/>
    <w:rsid w:val="1C0A37F0"/>
    <w:rsid w:val="1C159D71"/>
    <w:rsid w:val="1C1B706A"/>
    <w:rsid w:val="1C355AB3"/>
    <w:rsid w:val="1C45A4A7"/>
    <w:rsid w:val="1C581479"/>
    <w:rsid w:val="1C8CAAAD"/>
    <w:rsid w:val="1D01F3E2"/>
    <w:rsid w:val="1D1D3C6B"/>
    <w:rsid w:val="1D3B348E"/>
    <w:rsid w:val="1D5A3CA2"/>
    <w:rsid w:val="1D5FD957"/>
    <w:rsid w:val="1D784928"/>
    <w:rsid w:val="1D81F446"/>
    <w:rsid w:val="1D9951FA"/>
    <w:rsid w:val="1DAE3230"/>
    <w:rsid w:val="1DBEC139"/>
    <w:rsid w:val="1DBF995A"/>
    <w:rsid w:val="1DDCE181"/>
    <w:rsid w:val="1DE9A9B1"/>
    <w:rsid w:val="1DFA37C3"/>
    <w:rsid w:val="1DFA4558"/>
    <w:rsid w:val="1E0F8BF7"/>
    <w:rsid w:val="1E1F8A63"/>
    <w:rsid w:val="1E2A351E"/>
    <w:rsid w:val="1E2CC4EB"/>
    <w:rsid w:val="1E428B39"/>
    <w:rsid w:val="1E4CDDB4"/>
    <w:rsid w:val="1E9E310A"/>
    <w:rsid w:val="1ECF7C42"/>
    <w:rsid w:val="1ED72F8B"/>
    <w:rsid w:val="1EDE6B9F"/>
    <w:rsid w:val="1EE3219B"/>
    <w:rsid w:val="1F010E11"/>
    <w:rsid w:val="1F183186"/>
    <w:rsid w:val="1F19F3F4"/>
    <w:rsid w:val="1F1F7418"/>
    <w:rsid w:val="1F32D400"/>
    <w:rsid w:val="1F5CAEE8"/>
    <w:rsid w:val="1F6269EE"/>
    <w:rsid w:val="1F85A92E"/>
    <w:rsid w:val="1F8AA078"/>
    <w:rsid w:val="1F9FB165"/>
    <w:rsid w:val="1FB66BD8"/>
    <w:rsid w:val="1FD55A94"/>
    <w:rsid w:val="1FD7414F"/>
    <w:rsid w:val="1FDC7DE7"/>
    <w:rsid w:val="200FF1A2"/>
    <w:rsid w:val="2018AECE"/>
    <w:rsid w:val="202E0317"/>
    <w:rsid w:val="20543473"/>
    <w:rsid w:val="20B28AAF"/>
    <w:rsid w:val="20CED1FF"/>
    <w:rsid w:val="20E0CAD3"/>
    <w:rsid w:val="20FC6CBB"/>
    <w:rsid w:val="210504FB"/>
    <w:rsid w:val="210E40BA"/>
    <w:rsid w:val="21485EE3"/>
    <w:rsid w:val="216D2E1F"/>
    <w:rsid w:val="216DD46D"/>
    <w:rsid w:val="21C8BACC"/>
    <w:rsid w:val="2225E5B3"/>
    <w:rsid w:val="222BFB2A"/>
    <w:rsid w:val="222C518B"/>
    <w:rsid w:val="2272BED3"/>
    <w:rsid w:val="227A2A7F"/>
    <w:rsid w:val="229D2357"/>
    <w:rsid w:val="22B47135"/>
    <w:rsid w:val="22F58F1D"/>
    <w:rsid w:val="2312BA60"/>
    <w:rsid w:val="2318C4DC"/>
    <w:rsid w:val="233C5C0E"/>
    <w:rsid w:val="2353D24F"/>
    <w:rsid w:val="235FFF99"/>
    <w:rsid w:val="236911A5"/>
    <w:rsid w:val="2374097C"/>
    <w:rsid w:val="237DB995"/>
    <w:rsid w:val="2392DAC0"/>
    <w:rsid w:val="23A581D7"/>
    <w:rsid w:val="23D447DC"/>
    <w:rsid w:val="23FEFB8E"/>
    <w:rsid w:val="2456CE07"/>
    <w:rsid w:val="247D813D"/>
    <w:rsid w:val="24883BC9"/>
    <w:rsid w:val="248C9C1E"/>
    <w:rsid w:val="24991674"/>
    <w:rsid w:val="24B29A89"/>
    <w:rsid w:val="24BAE1F5"/>
    <w:rsid w:val="24DEA060"/>
    <w:rsid w:val="24DFB34C"/>
    <w:rsid w:val="24E362C5"/>
    <w:rsid w:val="24ECDB4A"/>
    <w:rsid w:val="2537CE23"/>
    <w:rsid w:val="255DF12C"/>
    <w:rsid w:val="25728218"/>
    <w:rsid w:val="257AB2BB"/>
    <w:rsid w:val="25C8BA8D"/>
    <w:rsid w:val="25E5C857"/>
    <w:rsid w:val="25F8A4E8"/>
    <w:rsid w:val="25FA9A96"/>
    <w:rsid w:val="25FE98A7"/>
    <w:rsid w:val="25FFC995"/>
    <w:rsid w:val="2622ADEC"/>
    <w:rsid w:val="2628CFF4"/>
    <w:rsid w:val="2633089A"/>
    <w:rsid w:val="2634A50A"/>
    <w:rsid w:val="2646DE8B"/>
    <w:rsid w:val="26579F46"/>
    <w:rsid w:val="26B4E8FB"/>
    <w:rsid w:val="26D39E84"/>
    <w:rsid w:val="26DA3FA7"/>
    <w:rsid w:val="26FCA308"/>
    <w:rsid w:val="26FCECBE"/>
    <w:rsid w:val="271E2C8A"/>
    <w:rsid w:val="2738E021"/>
    <w:rsid w:val="275F178F"/>
    <w:rsid w:val="27892470"/>
    <w:rsid w:val="27BFFDA4"/>
    <w:rsid w:val="2820757E"/>
    <w:rsid w:val="282FAF0C"/>
    <w:rsid w:val="2830ECC7"/>
    <w:rsid w:val="283E85FA"/>
    <w:rsid w:val="286DD3C7"/>
    <w:rsid w:val="288E5F65"/>
    <w:rsid w:val="28DA4D45"/>
    <w:rsid w:val="28DE136E"/>
    <w:rsid w:val="28E614D2"/>
    <w:rsid w:val="28F40F76"/>
    <w:rsid w:val="293F230E"/>
    <w:rsid w:val="2961443B"/>
    <w:rsid w:val="296C9B99"/>
    <w:rsid w:val="296CE34F"/>
    <w:rsid w:val="29809510"/>
    <w:rsid w:val="299D1014"/>
    <w:rsid w:val="29A40A8D"/>
    <w:rsid w:val="29B4E7D7"/>
    <w:rsid w:val="29D7BF83"/>
    <w:rsid w:val="2A167AB1"/>
    <w:rsid w:val="2A480CDB"/>
    <w:rsid w:val="2A5FF846"/>
    <w:rsid w:val="2A6739FE"/>
    <w:rsid w:val="2A8A081C"/>
    <w:rsid w:val="2AA44390"/>
    <w:rsid w:val="2AB11145"/>
    <w:rsid w:val="2B08B3B0"/>
    <w:rsid w:val="2B0A10F6"/>
    <w:rsid w:val="2B15E1F4"/>
    <w:rsid w:val="2B1B30FC"/>
    <w:rsid w:val="2B581C19"/>
    <w:rsid w:val="2B870A80"/>
    <w:rsid w:val="2BA0D117"/>
    <w:rsid w:val="2BC88C47"/>
    <w:rsid w:val="2BD3384B"/>
    <w:rsid w:val="2BE35F56"/>
    <w:rsid w:val="2BF3975F"/>
    <w:rsid w:val="2C3BB7BE"/>
    <w:rsid w:val="2C4DB0BF"/>
    <w:rsid w:val="2C6DBE18"/>
    <w:rsid w:val="2CA20CC1"/>
    <w:rsid w:val="2CA48411"/>
    <w:rsid w:val="2CA7E4E3"/>
    <w:rsid w:val="2CFB51DC"/>
    <w:rsid w:val="2D05443A"/>
    <w:rsid w:val="2D1571C3"/>
    <w:rsid w:val="2D1E0823"/>
    <w:rsid w:val="2D87ED3F"/>
    <w:rsid w:val="2DCE0848"/>
    <w:rsid w:val="2E2792A2"/>
    <w:rsid w:val="2E405472"/>
    <w:rsid w:val="2E789D0B"/>
    <w:rsid w:val="2E8858FA"/>
    <w:rsid w:val="2EBEF7BA"/>
    <w:rsid w:val="2EC52E7B"/>
    <w:rsid w:val="2F223B02"/>
    <w:rsid w:val="2F38D200"/>
    <w:rsid w:val="2F4A90C0"/>
    <w:rsid w:val="2F537414"/>
    <w:rsid w:val="2F746B47"/>
    <w:rsid w:val="2FC72CA5"/>
    <w:rsid w:val="2FD13CE5"/>
    <w:rsid w:val="301771BC"/>
    <w:rsid w:val="303AC0F1"/>
    <w:rsid w:val="30523845"/>
    <w:rsid w:val="305C8EF3"/>
    <w:rsid w:val="305F7131"/>
    <w:rsid w:val="308D7D0D"/>
    <w:rsid w:val="3095D747"/>
    <w:rsid w:val="30A3854E"/>
    <w:rsid w:val="30B04BED"/>
    <w:rsid w:val="30B1313F"/>
    <w:rsid w:val="30C6851E"/>
    <w:rsid w:val="30DD1C19"/>
    <w:rsid w:val="3119C17F"/>
    <w:rsid w:val="312553D0"/>
    <w:rsid w:val="3137FD88"/>
    <w:rsid w:val="31462541"/>
    <w:rsid w:val="31B94FC9"/>
    <w:rsid w:val="31C5C398"/>
    <w:rsid w:val="31C83DF8"/>
    <w:rsid w:val="31DCE156"/>
    <w:rsid w:val="31F66B33"/>
    <w:rsid w:val="320CE897"/>
    <w:rsid w:val="32168333"/>
    <w:rsid w:val="3264F542"/>
    <w:rsid w:val="32691167"/>
    <w:rsid w:val="326B38AE"/>
    <w:rsid w:val="327B4D00"/>
    <w:rsid w:val="32B591E0"/>
    <w:rsid w:val="32C6B1CF"/>
    <w:rsid w:val="32D13DAD"/>
    <w:rsid w:val="32D40034"/>
    <w:rsid w:val="330B4338"/>
    <w:rsid w:val="332E4543"/>
    <w:rsid w:val="33345930"/>
    <w:rsid w:val="33354A6F"/>
    <w:rsid w:val="334623C9"/>
    <w:rsid w:val="33494BA7"/>
    <w:rsid w:val="337261B3"/>
    <w:rsid w:val="337AACDC"/>
    <w:rsid w:val="33B3C926"/>
    <w:rsid w:val="33BB3457"/>
    <w:rsid w:val="33CD2ABD"/>
    <w:rsid w:val="33CF61DA"/>
    <w:rsid w:val="34214357"/>
    <w:rsid w:val="343AE30E"/>
    <w:rsid w:val="343B70EE"/>
    <w:rsid w:val="34712DB6"/>
    <w:rsid w:val="34713F4C"/>
    <w:rsid w:val="34868169"/>
    <w:rsid w:val="34AB8C09"/>
    <w:rsid w:val="34B1C871"/>
    <w:rsid w:val="34BE5B65"/>
    <w:rsid w:val="34C602FA"/>
    <w:rsid w:val="34CA557C"/>
    <w:rsid w:val="34D2115E"/>
    <w:rsid w:val="34E05E32"/>
    <w:rsid w:val="34E1F42A"/>
    <w:rsid w:val="34F3FE84"/>
    <w:rsid w:val="351B2705"/>
    <w:rsid w:val="35249FF7"/>
    <w:rsid w:val="3539E4FB"/>
    <w:rsid w:val="354D6D79"/>
    <w:rsid w:val="3557131A"/>
    <w:rsid w:val="35732D8E"/>
    <w:rsid w:val="357CF4F1"/>
    <w:rsid w:val="357DC6FF"/>
    <w:rsid w:val="357EBED1"/>
    <w:rsid w:val="35998A17"/>
    <w:rsid w:val="3599D1C1"/>
    <w:rsid w:val="359ADBE2"/>
    <w:rsid w:val="35A56E77"/>
    <w:rsid w:val="35B16E0E"/>
    <w:rsid w:val="35BE3E15"/>
    <w:rsid w:val="35D1241E"/>
    <w:rsid w:val="3608078C"/>
    <w:rsid w:val="360BA0F6"/>
    <w:rsid w:val="36408527"/>
    <w:rsid w:val="366D4EC3"/>
    <w:rsid w:val="367C2E93"/>
    <w:rsid w:val="368B3D92"/>
    <w:rsid w:val="36C2B08E"/>
    <w:rsid w:val="371079E0"/>
    <w:rsid w:val="37257C71"/>
    <w:rsid w:val="372B8774"/>
    <w:rsid w:val="37355A78"/>
    <w:rsid w:val="37404EA2"/>
    <w:rsid w:val="3742D652"/>
    <w:rsid w:val="376686FE"/>
    <w:rsid w:val="37877B07"/>
    <w:rsid w:val="37A62AC6"/>
    <w:rsid w:val="37A97931"/>
    <w:rsid w:val="37CB735B"/>
    <w:rsid w:val="37D83C90"/>
    <w:rsid w:val="37E71322"/>
    <w:rsid w:val="37F0C1EB"/>
    <w:rsid w:val="3812DCF7"/>
    <w:rsid w:val="384D07F5"/>
    <w:rsid w:val="384E1DFF"/>
    <w:rsid w:val="38827572"/>
    <w:rsid w:val="3883E2BE"/>
    <w:rsid w:val="388BCEBF"/>
    <w:rsid w:val="388FE757"/>
    <w:rsid w:val="38DB300E"/>
    <w:rsid w:val="38E56B25"/>
    <w:rsid w:val="38E60393"/>
    <w:rsid w:val="38F60825"/>
    <w:rsid w:val="39073050"/>
    <w:rsid w:val="390D0777"/>
    <w:rsid w:val="393E8064"/>
    <w:rsid w:val="3942B87B"/>
    <w:rsid w:val="395028CF"/>
    <w:rsid w:val="39544AB9"/>
    <w:rsid w:val="3977C71E"/>
    <w:rsid w:val="3983D938"/>
    <w:rsid w:val="399B7B58"/>
    <w:rsid w:val="39A75336"/>
    <w:rsid w:val="39BEB229"/>
    <w:rsid w:val="39D89819"/>
    <w:rsid w:val="39E4A0C9"/>
    <w:rsid w:val="3A1743EF"/>
    <w:rsid w:val="3A2CB27D"/>
    <w:rsid w:val="3A49802F"/>
    <w:rsid w:val="3A51E67E"/>
    <w:rsid w:val="3A5CFFB3"/>
    <w:rsid w:val="3A6DC91B"/>
    <w:rsid w:val="3A7668F7"/>
    <w:rsid w:val="3A8D3374"/>
    <w:rsid w:val="3A9D1EF4"/>
    <w:rsid w:val="3A9EA11C"/>
    <w:rsid w:val="3AA130D2"/>
    <w:rsid w:val="3AA52CE1"/>
    <w:rsid w:val="3AABB607"/>
    <w:rsid w:val="3AB6A147"/>
    <w:rsid w:val="3AC9CFC5"/>
    <w:rsid w:val="3AE43D18"/>
    <w:rsid w:val="3AE46254"/>
    <w:rsid w:val="3AEDF00B"/>
    <w:rsid w:val="3AEEB73E"/>
    <w:rsid w:val="3B078A87"/>
    <w:rsid w:val="3B12B698"/>
    <w:rsid w:val="3B1CF62E"/>
    <w:rsid w:val="3B516555"/>
    <w:rsid w:val="3B6D85E9"/>
    <w:rsid w:val="3B739FDB"/>
    <w:rsid w:val="3B80712A"/>
    <w:rsid w:val="3B90A9C4"/>
    <w:rsid w:val="3B9C0EDB"/>
    <w:rsid w:val="3BBD60E9"/>
    <w:rsid w:val="3BD28E6B"/>
    <w:rsid w:val="3BDF1C28"/>
    <w:rsid w:val="3BF72148"/>
    <w:rsid w:val="3BF94144"/>
    <w:rsid w:val="3C0B7040"/>
    <w:rsid w:val="3C31351A"/>
    <w:rsid w:val="3C3A2853"/>
    <w:rsid w:val="3C47DD24"/>
    <w:rsid w:val="3C96DCC6"/>
    <w:rsid w:val="3CB32067"/>
    <w:rsid w:val="3CBE05D2"/>
    <w:rsid w:val="3CD3DDB2"/>
    <w:rsid w:val="3CF4054B"/>
    <w:rsid w:val="3CF4D167"/>
    <w:rsid w:val="3D0CADD2"/>
    <w:rsid w:val="3D1943F9"/>
    <w:rsid w:val="3D1C418B"/>
    <w:rsid w:val="3D397AFA"/>
    <w:rsid w:val="3D426F1E"/>
    <w:rsid w:val="3D5E264F"/>
    <w:rsid w:val="3D6224FF"/>
    <w:rsid w:val="3D701CF1"/>
    <w:rsid w:val="3D775CAE"/>
    <w:rsid w:val="3DA0CED8"/>
    <w:rsid w:val="3DBAA39F"/>
    <w:rsid w:val="3DD8A67C"/>
    <w:rsid w:val="3DFB265E"/>
    <w:rsid w:val="3E544722"/>
    <w:rsid w:val="3E6A8BC5"/>
    <w:rsid w:val="3EAEBDC9"/>
    <w:rsid w:val="3EB811EC"/>
    <w:rsid w:val="3ECFA529"/>
    <w:rsid w:val="3F410A8B"/>
    <w:rsid w:val="3F496D63"/>
    <w:rsid w:val="3F67B1DB"/>
    <w:rsid w:val="3F8D8C66"/>
    <w:rsid w:val="3F97BAAE"/>
    <w:rsid w:val="3FA5A91B"/>
    <w:rsid w:val="3FB12A9C"/>
    <w:rsid w:val="400F16BF"/>
    <w:rsid w:val="40CCE333"/>
    <w:rsid w:val="40DCAA10"/>
    <w:rsid w:val="40DD142D"/>
    <w:rsid w:val="40FB892F"/>
    <w:rsid w:val="4116D3CC"/>
    <w:rsid w:val="41304FD9"/>
    <w:rsid w:val="4150AE2E"/>
    <w:rsid w:val="41537E9C"/>
    <w:rsid w:val="41705A95"/>
    <w:rsid w:val="4180AE7A"/>
    <w:rsid w:val="41972FB2"/>
    <w:rsid w:val="42495496"/>
    <w:rsid w:val="425469D4"/>
    <w:rsid w:val="42A06A14"/>
    <w:rsid w:val="42A65637"/>
    <w:rsid w:val="42C54C5C"/>
    <w:rsid w:val="42CF6D0E"/>
    <w:rsid w:val="42D9DEF2"/>
    <w:rsid w:val="42F4FF52"/>
    <w:rsid w:val="43284361"/>
    <w:rsid w:val="433CC9EF"/>
    <w:rsid w:val="43541E4F"/>
    <w:rsid w:val="436006E8"/>
    <w:rsid w:val="4360C8E6"/>
    <w:rsid w:val="4378C9A4"/>
    <w:rsid w:val="438F624B"/>
    <w:rsid w:val="43966431"/>
    <w:rsid w:val="43B9DC24"/>
    <w:rsid w:val="43C01257"/>
    <w:rsid w:val="43E781E7"/>
    <w:rsid w:val="441BCB06"/>
    <w:rsid w:val="442196E3"/>
    <w:rsid w:val="4424BE61"/>
    <w:rsid w:val="443C67E7"/>
    <w:rsid w:val="444A0E05"/>
    <w:rsid w:val="444D654F"/>
    <w:rsid w:val="4471F701"/>
    <w:rsid w:val="4475692D"/>
    <w:rsid w:val="4487289A"/>
    <w:rsid w:val="44AB2282"/>
    <w:rsid w:val="44DFD7BE"/>
    <w:rsid w:val="44E09F08"/>
    <w:rsid w:val="44EBA72E"/>
    <w:rsid w:val="452AFFDB"/>
    <w:rsid w:val="453CE12F"/>
    <w:rsid w:val="453E264E"/>
    <w:rsid w:val="45406992"/>
    <w:rsid w:val="4551DDF8"/>
    <w:rsid w:val="45574BBA"/>
    <w:rsid w:val="45631211"/>
    <w:rsid w:val="4577856C"/>
    <w:rsid w:val="45A45952"/>
    <w:rsid w:val="45ABD92B"/>
    <w:rsid w:val="45C0AAF9"/>
    <w:rsid w:val="45FD7BF7"/>
    <w:rsid w:val="46075BA3"/>
    <w:rsid w:val="4609AF0C"/>
    <w:rsid w:val="460B8E92"/>
    <w:rsid w:val="46241FA3"/>
    <w:rsid w:val="46991606"/>
    <w:rsid w:val="46C813C5"/>
    <w:rsid w:val="46D981AB"/>
    <w:rsid w:val="46FA807E"/>
    <w:rsid w:val="4743D961"/>
    <w:rsid w:val="476CECF3"/>
    <w:rsid w:val="478D8CD4"/>
    <w:rsid w:val="47A1984B"/>
    <w:rsid w:val="47A2CC93"/>
    <w:rsid w:val="47B91DB0"/>
    <w:rsid w:val="47C860C0"/>
    <w:rsid w:val="47D69428"/>
    <w:rsid w:val="47DD1457"/>
    <w:rsid w:val="47EAD7C4"/>
    <w:rsid w:val="47FF2577"/>
    <w:rsid w:val="482DC32A"/>
    <w:rsid w:val="482FCC43"/>
    <w:rsid w:val="483869CE"/>
    <w:rsid w:val="483EA74B"/>
    <w:rsid w:val="485DD7E3"/>
    <w:rsid w:val="487C599B"/>
    <w:rsid w:val="4889162A"/>
    <w:rsid w:val="489B5784"/>
    <w:rsid w:val="48A0A7E2"/>
    <w:rsid w:val="48D23162"/>
    <w:rsid w:val="48E54A1F"/>
    <w:rsid w:val="490BA24C"/>
    <w:rsid w:val="4929C8E2"/>
    <w:rsid w:val="49380D26"/>
    <w:rsid w:val="49440543"/>
    <w:rsid w:val="49509DD5"/>
    <w:rsid w:val="49566B17"/>
    <w:rsid w:val="495C7FBA"/>
    <w:rsid w:val="4982F081"/>
    <w:rsid w:val="49C31EF2"/>
    <w:rsid w:val="49DD832F"/>
    <w:rsid w:val="49E68C2A"/>
    <w:rsid w:val="49F45964"/>
    <w:rsid w:val="49F982A1"/>
    <w:rsid w:val="49FFB487"/>
    <w:rsid w:val="4A0DB397"/>
    <w:rsid w:val="4A13A7E4"/>
    <w:rsid w:val="4A35C245"/>
    <w:rsid w:val="4A42AD97"/>
    <w:rsid w:val="4A7A594B"/>
    <w:rsid w:val="4A805ACF"/>
    <w:rsid w:val="4A993DBF"/>
    <w:rsid w:val="4AA3EFF2"/>
    <w:rsid w:val="4AAF67DE"/>
    <w:rsid w:val="4ACB6FF2"/>
    <w:rsid w:val="4AE13885"/>
    <w:rsid w:val="4B009321"/>
    <w:rsid w:val="4B1F6444"/>
    <w:rsid w:val="4B5710D8"/>
    <w:rsid w:val="4B6A50D7"/>
    <w:rsid w:val="4B841E4D"/>
    <w:rsid w:val="4B85B9FD"/>
    <w:rsid w:val="4B885A73"/>
    <w:rsid w:val="4BB847B2"/>
    <w:rsid w:val="4BC2F5C7"/>
    <w:rsid w:val="4BFE7FA0"/>
    <w:rsid w:val="4C02EC4B"/>
    <w:rsid w:val="4C03350D"/>
    <w:rsid w:val="4C1D2913"/>
    <w:rsid w:val="4C21F5E5"/>
    <w:rsid w:val="4C26C5FD"/>
    <w:rsid w:val="4C2BB5D6"/>
    <w:rsid w:val="4C332F1D"/>
    <w:rsid w:val="4C42AB96"/>
    <w:rsid w:val="4C5336F5"/>
    <w:rsid w:val="4CBC8645"/>
    <w:rsid w:val="4CE790EF"/>
    <w:rsid w:val="4D14FCD8"/>
    <w:rsid w:val="4D394BD2"/>
    <w:rsid w:val="4D7AD382"/>
    <w:rsid w:val="4DB5508C"/>
    <w:rsid w:val="4DC3430B"/>
    <w:rsid w:val="4DCAD636"/>
    <w:rsid w:val="4E1655D7"/>
    <w:rsid w:val="4E5559D8"/>
    <w:rsid w:val="4E5722DB"/>
    <w:rsid w:val="4E74425D"/>
    <w:rsid w:val="4EE82DD9"/>
    <w:rsid w:val="4EEA99E6"/>
    <w:rsid w:val="4F13BF77"/>
    <w:rsid w:val="4F35285E"/>
    <w:rsid w:val="4F75DC7D"/>
    <w:rsid w:val="4FC3161E"/>
    <w:rsid w:val="4FF91D5C"/>
    <w:rsid w:val="5018AFAC"/>
    <w:rsid w:val="5021F8AE"/>
    <w:rsid w:val="5037A043"/>
    <w:rsid w:val="5048DBE3"/>
    <w:rsid w:val="505DAFA1"/>
    <w:rsid w:val="50741844"/>
    <w:rsid w:val="50BF5C54"/>
    <w:rsid w:val="50CA3E37"/>
    <w:rsid w:val="50DD6731"/>
    <w:rsid w:val="50E125B1"/>
    <w:rsid w:val="50E204D3"/>
    <w:rsid w:val="50E3BE2C"/>
    <w:rsid w:val="50F0E63C"/>
    <w:rsid w:val="5101309C"/>
    <w:rsid w:val="5113630B"/>
    <w:rsid w:val="51507A09"/>
    <w:rsid w:val="515B6013"/>
    <w:rsid w:val="51A8A2B0"/>
    <w:rsid w:val="51D2D76D"/>
    <w:rsid w:val="51DCD2BD"/>
    <w:rsid w:val="51E4AC44"/>
    <w:rsid w:val="51F476B1"/>
    <w:rsid w:val="51F4CC21"/>
    <w:rsid w:val="51F6B716"/>
    <w:rsid w:val="525833E1"/>
    <w:rsid w:val="526F901D"/>
    <w:rsid w:val="528E1677"/>
    <w:rsid w:val="52CEC96C"/>
    <w:rsid w:val="52CEFF5F"/>
    <w:rsid w:val="52E209B9"/>
    <w:rsid w:val="52EFA469"/>
    <w:rsid w:val="52F437F0"/>
    <w:rsid w:val="53053261"/>
    <w:rsid w:val="53115335"/>
    <w:rsid w:val="531B8AE4"/>
    <w:rsid w:val="5320C726"/>
    <w:rsid w:val="532157FE"/>
    <w:rsid w:val="5373F797"/>
    <w:rsid w:val="5401F984"/>
    <w:rsid w:val="542E06B5"/>
    <w:rsid w:val="547ED510"/>
    <w:rsid w:val="54A7A912"/>
    <w:rsid w:val="54B8271E"/>
    <w:rsid w:val="55028CCE"/>
    <w:rsid w:val="5526B869"/>
    <w:rsid w:val="554519CD"/>
    <w:rsid w:val="556E75E3"/>
    <w:rsid w:val="5574A413"/>
    <w:rsid w:val="558DEFD4"/>
    <w:rsid w:val="55A551C9"/>
    <w:rsid w:val="55AD569A"/>
    <w:rsid w:val="55B93F34"/>
    <w:rsid w:val="55BF34AA"/>
    <w:rsid w:val="55D72CEE"/>
    <w:rsid w:val="55F0F95D"/>
    <w:rsid w:val="5601147E"/>
    <w:rsid w:val="56170641"/>
    <w:rsid w:val="561F928B"/>
    <w:rsid w:val="5630B961"/>
    <w:rsid w:val="564CA96F"/>
    <w:rsid w:val="569F55B0"/>
    <w:rsid w:val="56DEF59E"/>
    <w:rsid w:val="56F1F606"/>
    <w:rsid w:val="570190F8"/>
    <w:rsid w:val="571468CE"/>
    <w:rsid w:val="5729DF1D"/>
    <w:rsid w:val="5747D29F"/>
    <w:rsid w:val="5755E072"/>
    <w:rsid w:val="5758C07C"/>
    <w:rsid w:val="57615CD6"/>
    <w:rsid w:val="578B6221"/>
    <w:rsid w:val="57BD5AB5"/>
    <w:rsid w:val="57FE899D"/>
    <w:rsid w:val="5824AB80"/>
    <w:rsid w:val="583D4E95"/>
    <w:rsid w:val="5848B5FA"/>
    <w:rsid w:val="5871741A"/>
    <w:rsid w:val="589A5623"/>
    <w:rsid w:val="58D3C343"/>
    <w:rsid w:val="58DD6F78"/>
    <w:rsid w:val="58ED8898"/>
    <w:rsid w:val="592ED5E2"/>
    <w:rsid w:val="5947ED7E"/>
    <w:rsid w:val="5953ED9C"/>
    <w:rsid w:val="597E366F"/>
    <w:rsid w:val="59959080"/>
    <w:rsid w:val="59DD5399"/>
    <w:rsid w:val="59DDA017"/>
    <w:rsid w:val="59E5C3FE"/>
    <w:rsid w:val="5A1E3801"/>
    <w:rsid w:val="5A43BA17"/>
    <w:rsid w:val="5A4976F7"/>
    <w:rsid w:val="5A50A450"/>
    <w:rsid w:val="5A628FE7"/>
    <w:rsid w:val="5AAC1962"/>
    <w:rsid w:val="5AC29F05"/>
    <w:rsid w:val="5AC7C182"/>
    <w:rsid w:val="5AC7D320"/>
    <w:rsid w:val="5B3D86DE"/>
    <w:rsid w:val="5B51AF60"/>
    <w:rsid w:val="5B69DAA3"/>
    <w:rsid w:val="5B7298FE"/>
    <w:rsid w:val="5B77F3E3"/>
    <w:rsid w:val="5B85A54C"/>
    <w:rsid w:val="5B8857CD"/>
    <w:rsid w:val="5B8C5C1E"/>
    <w:rsid w:val="5B8D5D5B"/>
    <w:rsid w:val="5B9A070C"/>
    <w:rsid w:val="5BA90499"/>
    <w:rsid w:val="5BB93B43"/>
    <w:rsid w:val="5BEC5FCF"/>
    <w:rsid w:val="5C3B597E"/>
    <w:rsid w:val="5C70A15D"/>
    <w:rsid w:val="5C84A6CB"/>
    <w:rsid w:val="5C9DEDE4"/>
    <w:rsid w:val="5CE8C650"/>
    <w:rsid w:val="5D28BBB0"/>
    <w:rsid w:val="5D706775"/>
    <w:rsid w:val="5D737599"/>
    <w:rsid w:val="5D82893E"/>
    <w:rsid w:val="5D846C33"/>
    <w:rsid w:val="5D886E23"/>
    <w:rsid w:val="5DBB146B"/>
    <w:rsid w:val="5DCB7456"/>
    <w:rsid w:val="5DD365E0"/>
    <w:rsid w:val="5DDB803D"/>
    <w:rsid w:val="5DE9F988"/>
    <w:rsid w:val="5DFC0534"/>
    <w:rsid w:val="5E019419"/>
    <w:rsid w:val="5E117C13"/>
    <w:rsid w:val="5E24702A"/>
    <w:rsid w:val="5E3066F8"/>
    <w:rsid w:val="5E36EA97"/>
    <w:rsid w:val="5E7A8161"/>
    <w:rsid w:val="5E800D0D"/>
    <w:rsid w:val="5E8B41E4"/>
    <w:rsid w:val="5E8D321F"/>
    <w:rsid w:val="5E9F46F0"/>
    <w:rsid w:val="5EA254A6"/>
    <w:rsid w:val="5ED41AB0"/>
    <w:rsid w:val="5EEFFDF0"/>
    <w:rsid w:val="5F25828B"/>
    <w:rsid w:val="5F29E4AD"/>
    <w:rsid w:val="5F61F04D"/>
    <w:rsid w:val="5F94B4B2"/>
    <w:rsid w:val="5FB889C9"/>
    <w:rsid w:val="5FE28774"/>
    <w:rsid w:val="5FF24BB1"/>
    <w:rsid w:val="5FF5054F"/>
    <w:rsid w:val="5FF951F1"/>
    <w:rsid w:val="601BD237"/>
    <w:rsid w:val="604755FD"/>
    <w:rsid w:val="604D5F66"/>
    <w:rsid w:val="60702DE4"/>
    <w:rsid w:val="60857727"/>
    <w:rsid w:val="60BCA426"/>
    <w:rsid w:val="60ECF15C"/>
    <w:rsid w:val="610A3B0A"/>
    <w:rsid w:val="61211906"/>
    <w:rsid w:val="618588D7"/>
    <w:rsid w:val="61C8D496"/>
    <w:rsid w:val="61D96208"/>
    <w:rsid w:val="61E436A7"/>
    <w:rsid w:val="61EA411F"/>
    <w:rsid w:val="6214BBF1"/>
    <w:rsid w:val="621985BF"/>
    <w:rsid w:val="623ADD07"/>
    <w:rsid w:val="623BF7F7"/>
    <w:rsid w:val="6252F633"/>
    <w:rsid w:val="625D234D"/>
    <w:rsid w:val="628C3CCD"/>
    <w:rsid w:val="629B8FC5"/>
    <w:rsid w:val="62B8B132"/>
    <w:rsid w:val="62BB7134"/>
    <w:rsid w:val="62DBBD0C"/>
    <w:rsid w:val="62FD115F"/>
    <w:rsid w:val="63B0C7FC"/>
    <w:rsid w:val="63D117E2"/>
    <w:rsid w:val="63DA855A"/>
    <w:rsid w:val="63F9E4C3"/>
    <w:rsid w:val="64054836"/>
    <w:rsid w:val="64525998"/>
    <w:rsid w:val="6453C5F1"/>
    <w:rsid w:val="646D9FBE"/>
    <w:rsid w:val="64804A86"/>
    <w:rsid w:val="648913AF"/>
    <w:rsid w:val="649FA056"/>
    <w:rsid w:val="64C366ED"/>
    <w:rsid w:val="64FC8477"/>
    <w:rsid w:val="654855AD"/>
    <w:rsid w:val="656439D1"/>
    <w:rsid w:val="657655BB"/>
    <w:rsid w:val="6594C40F"/>
    <w:rsid w:val="6599D1F6"/>
    <w:rsid w:val="65D133E5"/>
    <w:rsid w:val="65E6CBB1"/>
    <w:rsid w:val="66362320"/>
    <w:rsid w:val="663919EB"/>
    <w:rsid w:val="667BA693"/>
    <w:rsid w:val="669D0862"/>
    <w:rsid w:val="669D3DD1"/>
    <w:rsid w:val="66B5DC60"/>
    <w:rsid w:val="66B91BF9"/>
    <w:rsid w:val="66F3F3CB"/>
    <w:rsid w:val="670BB42F"/>
    <w:rsid w:val="670E1DC7"/>
    <w:rsid w:val="6714A98C"/>
    <w:rsid w:val="67336598"/>
    <w:rsid w:val="673D0DAB"/>
    <w:rsid w:val="673E755E"/>
    <w:rsid w:val="67609B26"/>
    <w:rsid w:val="67667B71"/>
    <w:rsid w:val="676CA2BB"/>
    <w:rsid w:val="6773A8BE"/>
    <w:rsid w:val="6791DD5F"/>
    <w:rsid w:val="679ABC34"/>
    <w:rsid w:val="67B45915"/>
    <w:rsid w:val="67C3F46B"/>
    <w:rsid w:val="67F6BE27"/>
    <w:rsid w:val="6817D6F5"/>
    <w:rsid w:val="683E5D82"/>
    <w:rsid w:val="6866B703"/>
    <w:rsid w:val="687308F6"/>
    <w:rsid w:val="68984738"/>
    <w:rsid w:val="68B92427"/>
    <w:rsid w:val="68C9F95C"/>
    <w:rsid w:val="68E89641"/>
    <w:rsid w:val="690B654A"/>
    <w:rsid w:val="69305BBD"/>
    <w:rsid w:val="694C283B"/>
    <w:rsid w:val="694E3549"/>
    <w:rsid w:val="696AC650"/>
    <w:rsid w:val="69A03DCB"/>
    <w:rsid w:val="69EE165B"/>
    <w:rsid w:val="6A0653ED"/>
    <w:rsid w:val="6A0A0D21"/>
    <w:rsid w:val="6A1FD6AF"/>
    <w:rsid w:val="6A227B11"/>
    <w:rsid w:val="6A37AE46"/>
    <w:rsid w:val="6A457EA0"/>
    <w:rsid w:val="6A5392C7"/>
    <w:rsid w:val="6A5D597F"/>
    <w:rsid w:val="6A95EF68"/>
    <w:rsid w:val="6AA99216"/>
    <w:rsid w:val="6AB1888C"/>
    <w:rsid w:val="6B0F36A4"/>
    <w:rsid w:val="6B2D0573"/>
    <w:rsid w:val="6B3EDBD4"/>
    <w:rsid w:val="6B540CFD"/>
    <w:rsid w:val="6B631ADB"/>
    <w:rsid w:val="6B8CE421"/>
    <w:rsid w:val="6C3CFE80"/>
    <w:rsid w:val="6C41E7E6"/>
    <w:rsid w:val="6C57F85A"/>
    <w:rsid w:val="6C71F21F"/>
    <w:rsid w:val="6C8C2AEE"/>
    <w:rsid w:val="6CA6FBBB"/>
    <w:rsid w:val="6CB21998"/>
    <w:rsid w:val="6CE16C09"/>
    <w:rsid w:val="6D1D97BE"/>
    <w:rsid w:val="6D602812"/>
    <w:rsid w:val="6D666A12"/>
    <w:rsid w:val="6D7AF4D1"/>
    <w:rsid w:val="6D9A9F66"/>
    <w:rsid w:val="6DAC69D0"/>
    <w:rsid w:val="6DB9104B"/>
    <w:rsid w:val="6DD11988"/>
    <w:rsid w:val="6DD97C01"/>
    <w:rsid w:val="6DDDF557"/>
    <w:rsid w:val="6E0198A3"/>
    <w:rsid w:val="6E02767B"/>
    <w:rsid w:val="6E57A0FE"/>
    <w:rsid w:val="6E6949BF"/>
    <w:rsid w:val="6E6B3406"/>
    <w:rsid w:val="6E714E38"/>
    <w:rsid w:val="6E75A020"/>
    <w:rsid w:val="6E8F4980"/>
    <w:rsid w:val="6E93F060"/>
    <w:rsid w:val="6EABD2CB"/>
    <w:rsid w:val="6EB78A6C"/>
    <w:rsid w:val="6EC1877E"/>
    <w:rsid w:val="6EE70826"/>
    <w:rsid w:val="6EED9649"/>
    <w:rsid w:val="6EF09F0F"/>
    <w:rsid w:val="6F11E9E1"/>
    <w:rsid w:val="6F132EC5"/>
    <w:rsid w:val="6F1E552F"/>
    <w:rsid w:val="6F30998B"/>
    <w:rsid w:val="6F40CA7D"/>
    <w:rsid w:val="6F79C5B8"/>
    <w:rsid w:val="6F942A25"/>
    <w:rsid w:val="6FA6E5D3"/>
    <w:rsid w:val="6FAD694D"/>
    <w:rsid w:val="7009607C"/>
    <w:rsid w:val="7082FDC3"/>
    <w:rsid w:val="709D37D4"/>
    <w:rsid w:val="71076693"/>
    <w:rsid w:val="710ED2F2"/>
    <w:rsid w:val="71178E95"/>
    <w:rsid w:val="7119E46C"/>
    <w:rsid w:val="71598DF2"/>
    <w:rsid w:val="715BD1F1"/>
    <w:rsid w:val="71C727C1"/>
    <w:rsid w:val="720AAF93"/>
    <w:rsid w:val="7239DB35"/>
    <w:rsid w:val="724A3673"/>
    <w:rsid w:val="724F0F0A"/>
    <w:rsid w:val="7261912B"/>
    <w:rsid w:val="726B014A"/>
    <w:rsid w:val="729D932F"/>
    <w:rsid w:val="729F0703"/>
    <w:rsid w:val="72EE56FB"/>
    <w:rsid w:val="7302AC0A"/>
    <w:rsid w:val="730586C6"/>
    <w:rsid w:val="731D1D84"/>
    <w:rsid w:val="73254727"/>
    <w:rsid w:val="73415DB2"/>
    <w:rsid w:val="73871C1E"/>
    <w:rsid w:val="73D5AB96"/>
    <w:rsid w:val="73DFCAF3"/>
    <w:rsid w:val="73F5B66E"/>
    <w:rsid w:val="7469C221"/>
    <w:rsid w:val="74A4268C"/>
    <w:rsid w:val="74B9FD3F"/>
    <w:rsid w:val="74E3D4F9"/>
    <w:rsid w:val="74E9D057"/>
    <w:rsid w:val="74F5DFE4"/>
    <w:rsid w:val="75348681"/>
    <w:rsid w:val="7584700E"/>
    <w:rsid w:val="7584A57E"/>
    <w:rsid w:val="75905EB6"/>
    <w:rsid w:val="7595167E"/>
    <w:rsid w:val="75998AAA"/>
    <w:rsid w:val="75A13BEA"/>
    <w:rsid w:val="75A2AF54"/>
    <w:rsid w:val="75EEE08E"/>
    <w:rsid w:val="75FD3F5A"/>
    <w:rsid w:val="762C2FEF"/>
    <w:rsid w:val="763356D2"/>
    <w:rsid w:val="7636FDC9"/>
    <w:rsid w:val="7698FEA6"/>
    <w:rsid w:val="76A503C0"/>
    <w:rsid w:val="76CB22D6"/>
    <w:rsid w:val="7706969F"/>
    <w:rsid w:val="771CF974"/>
    <w:rsid w:val="7780C31B"/>
    <w:rsid w:val="77867424"/>
    <w:rsid w:val="778F98B9"/>
    <w:rsid w:val="77D8F7E9"/>
    <w:rsid w:val="77DD5786"/>
    <w:rsid w:val="77FE18A4"/>
    <w:rsid w:val="78076BDA"/>
    <w:rsid w:val="785BCC83"/>
    <w:rsid w:val="7891E06D"/>
    <w:rsid w:val="78AA7665"/>
    <w:rsid w:val="78B1DA6C"/>
    <w:rsid w:val="78BB0D2A"/>
    <w:rsid w:val="78C0D58F"/>
    <w:rsid w:val="78C64231"/>
    <w:rsid w:val="78ECE60A"/>
    <w:rsid w:val="78EE0975"/>
    <w:rsid w:val="78F2426C"/>
    <w:rsid w:val="79059A7D"/>
    <w:rsid w:val="7925E9D8"/>
    <w:rsid w:val="7929B72A"/>
    <w:rsid w:val="792FF99E"/>
    <w:rsid w:val="7933CCCB"/>
    <w:rsid w:val="794E50A8"/>
    <w:rsid w:val="79521950"/>
    <w:rsid w:val="795DB015"/>
    <w:rsid w:val="79A880C6"/>
    <w:rsid w:val="79ADE17B"/>
    <w:rsid w:val="79B5C174"/>
    <w:rsid w:val="79BE775D"/>
    <w:rsid w:val="79CE5DFB"/>
    <w:rsid w:val="7A624B1E"/>
    <w:rsid w:val="7A700BF3"/>
    <w:rsid w:val="7AE5848C"/>
    <w:rsid w:val="7AF7FD18"/>
    <w:rsid w:val="7B04B323"/>
    <w:rsid w:val="7B1D7F78"/>
    <w:rsid w:val="7B202B98"/>
    <w:rsid w:val="7B6995D2"/>
    <w:rsid w:val="7B6E9F98"/>
    <w:rsid w:val="7B82D6F0"/>
    <w:rsid w:val="7BB921D8"/>
    <w:rsid w:val="7BCD6A4D"/>
    <w:rsid w:val="7BED03A2"/>
    <w:rsid w:val="7C0C8050"/>
    <w:rsid w:val="7C1BD81D"/>
    <w:rsid w:val="7C51B2BC"/>
    <w:rsid w:val="7C688A99"/>
    <w:rsid w:val="7C8046E4"/>
    <w:rsid w:val="7CB3A36F"/>
    <w:rsid w:val="7D05BC18"/>
    <w:rsid w:val="7D99016B"/>
    <w:rsid w:val="7D9E94CC"/>
    <w:rsid w:val="7D9EA27C"/>
    <w:rsid w:val="7DA1FC60"/>
    <w:rsid w:val="7DA314E2"/>
    <w:rsid w:val="7DB95DF9"/>
    <w:rsid w:val="7DC4E18C"/>
    <w:rsid w:val="7DCDF4ED"/>
    <w:rsid w:val="7DCE635C"/>
    <w:rsid w:val="7DD95143"/>
    <w:rsid w:val="7E03D755"/>
    <w:rsid w:val="7E19D789"/>
    <w:rsid w:val="7E19E927"/>
    <w:rsid w:val="7E4B1BBC"/>
    <w:rsid w:val="7EAF2180"/>
    <w:rsid w:val="7ED70D2E"/>
    <w:rsid w:val="7EDB5E29"/>
    <w:rsid w:val="7EF4DEDB"/>
    <w:rsid w:val="7F070344"/>
    <w:rsid w:val="7F10513C"/>
    <w:rsid w:val="7F190AFE"/>
    <w:rsid w:val="7F1A54F4"/>
    <w:rsid w:val="7F688992"/>
    <w:rsid w:val="7F946BDA"/>
    <w:rsid w:val="7FB12887"/>
    <w:rsid w:val="7FB1641F"/>
    <w:rsid w:val="7FDF1686"/>
    <w:rsid w:val="7FEB6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E3EC"/>
  <w15:chartTrackingRefBased/>
  <w15:docId w15:val="{A27FAABB-6EBC-4B4B-BB3E-503128D9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E4FE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E4FE5"/>
    <w:rPr>
      <w:rFonts w:ascii="Segoe UI" w:hAnsi="Segoe UI" w:cs="Segoe UI"/>
      <w:sz w:val="18"/>
      <w:szCs w:val="18"/>
    </w:rPr>
  </w:style>
  <w:style w:type="paragraph" w:styleId="ListParagraph">
    <w:name w:val="List Paragraph"/>
    <w:basedOn w:val="Normal"/>
    <w:uiPriority w:val="34"/>
    <w:qFormat/>
    <w:rsid w:val="00A80AAC"/>
    <w:pPr>
      <w:ind w:left="720"/>
      <w:contextualSpacing/>
    </w:pPr>
  </w:style>
  <w:style w:type="table" w:styleId="TableGrid">
    <w:name w:val="Table Grid"/>
    <w:basedOn w:val="TableNormal"/>
    <w:uiPriority w:val="39"/>
    <w:rsid w:val="00A80A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80AA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0AAC"/>
  </w:style>
  <w:style w:type="paragraph" w:styleId="Footer">
    <w:name w:val="footer"/>
    <w:basedOn w:val="Normal"/>
    <w:link w:val="FooterChar"/>
    <w:uiPriority w:val="99"/>
    <w:unhideWhenUsed/>
    <w:rsid w:val="00A80AA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0AAC"/>
  </w:style>
  <w:style w:type="paragraph" w:styleId="Revision">
    <w:name w:val="Revision"/>
    <w:hidden/>
    <w:uiPriority w:val="99"/>
    <w:semiHidden/>
    <w:rsid w:val="00852612"/>
    <w:pPr>
      <w:spacing w:after="0" w:line="240" w:lineRule="auto"/>
    </w:pPr>
  </w:style>
  <w:style w:type="character" w:styleId="Hyperlink">
    <w:name w:val="Hyperlink"/>
    <w:basedOn w:val="DefaultParagraphFont"/>
    <w:uiPriority w:val="99"/>
    <w:unhideWhenUsed/>
    <w:rsid w:val="00FB3CC5"/>
    <w:rPr>
      <w:color w:val="0563C1" w:themeColor="hyperlink"/>
      <w:u w:val="single"/>
    </w:rPr>
  </w:style>
  <w:style w:type="character" w:styleId="UnresolvedMention">
    <w:name w:val="Unresolved Mention"/>
    <w:basedOn w:val="DefaultParagraphFont"/>
    <w:uiPriority w:val="99"/>
    <w:unhideWhenUsed/>
    <w:rsid w:val="00FB3CC5"/>
    <w:rPr>
      <w:color w:val="605E5C"/>
      <w:shd w:val="clear" w:color="auto" w:fill="E1DFDD"/>
    </w:rPr>
  </w:style>
  <w:style w:type="character" w:styleId="CommentReference">
    <w:name w:val="annotation reference"/>
    <w:basedOn w:val="DefaultParagraphFont"/>
    <w:uiPriority w:val="99"/>
    <w:semiHidden/>
    <w:unhideWhenUsed/>
    <w:rsid w:val="003453F1"/>
    <w:rPr>
      <w:sz w:val="16"/>
      <w:szCs w:val="16"/>
    </w:rPr>
  </w:style>
  <w:style w:type="paragraph" w:styleId="CommentText">
    <w:name w:val="annotation text"/>
    <w:basedOn w:val="Normal"/>
    <w:link w:val="CommentTextChar"/>
    <w:uiPriority w:val="99"/>
    <w:semiHidden/>
    <w:unhideWhenUsed/>
    <w:rsid w:val="003453F1"/>
    <w:pPr>
      <w:spacing w:line="240" w:lineRule="auto"/>
    </w:pPr>
    <w:rPr>
      <w:sz w:val="20"/>
      <w:szCs w:val="20"/>
    </w:rPr>
  </w:style>
  <w:style w:type="character" w:styleId="CommentTextChar" w:customStyle="1">
    <w:name w:val="Comment Text Char"/>
    <w:basedOn w:val="DefaultParagraphFont"/>
    <w:link w:val="CommentText"/>
    <w:uiPriority w:val="99"/>
    <w:semiHidden/>
    <w:rsid w:val="003453F1"/>
    <w:rPr>
      <w:sz w:val="20"/>
      <w:szCs w:val="20"/>
    </w:rPr>
  </w:style>
  <w:style w:type="paragraph" w:styleId="CommentSubject">
    <w:name w:val="annotation subject"/>
    <w:basedOn w:val="CommentText"/>
    <w:next w:val="CommentText"/>
    <w:link w:val="CommentSubjectChar"/>
    <w:uiPriority w:val="99"/>
    <w:semiHidden/>
    <w:unhideWhenUsed/>
    <w:rsid w:val="003453F1"/>
    <w:rPr>
      <w:b/>
      <w:bCs/>
    </w:rPr>
  </w:style>
  <w:style w:type="character" w:styleId="CommentSubjectChar" w:customStyle="1">
    <w:name w:val="Comment Subject Char"/>
    <w:basedOn w:val="CommentTextChar"/>
    <w:link w:val="CommentSubject"/>
    <w:uiPriority w:val="99"/>
    <w:semiHidden/>
    <w:rsid w:val="003453F1"/>
    <w:rPr>
      <w:b/>
      <w:bCs/>
      <w:sz w:val="20"/>
      <w:szCs w:val="20"/>
    </w:rPr>
  </w:style>
  <w:style w:type="character" w:styleId="Mention">
    <w:name w:val="Mention"/>
    <w:basedOn w:val="DefaultParagraphFont"/>
    <w:uiPriority w:val="99"/>
    <w:unhideWhenUsed/>
    <w:rsid w:val="003453F1"/>
    <w:rPr>
      <w:color w:val="2B579A"/>
      <w:shd w:val="clear" w:color="auto" w:fill="E1DFDD"/>
    </w:rPr>
  </w:style>
  <w:style w:type="character" w:styleId="QuickFormat2" w:customStyle="1">
    <w:name w:val="QuickFormat2"/>
    <w:basedOn w:val="DefaultParagraphFont"/>
    <w:uiPriority w:val="1"/>
    <w:rsid w:val="00BF5371"/>
    <w:rPr>
      <w:rFonts w:ascii="Shruti" w:hAnsi="Shruti" w:eastAsia="Times New Roman" w:cs="Times New Roman"/>
      <w:color w:val="000000" w:themeColor="text1"/>
      <w:sz w:val="24"/>
      <w:szCs w:val="24"/>
    </w:rPr>
  </w:style>
  <w:style w:type="paragraph" w:styleId="NoSpacing">
    <w:name w:val="No Spacing"/>
    <w:uiPriority w:val="1"/>
    <w:qFormat/>
    <w:rsid w:val="00BF5371"/>
    <w:pPr>
      <w:spacing w:after="0" w:line="240" w:lineRule="auto"/>
    </w:pPr>
  </w:style>
  <w:style w:type="paragraph" w:styleId="Default" w:customStyle="1">
    <w:name w:val="Default"/>
    <w:rsid w:val="007A448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674B4"/>
    <w:rPr>
      <w:color w:val="954F72" w:themeColor="followedHyperlink"/>
      <w:u w:val="single"/>
    </w:rPr>
  </w:style>
  <w:style w:type="character" w:styleId="normaltextrun" w:customStyle="1">
    <w:name w:val="normaltextrun"/>
    <w:basedOn w:val="DefaultParagraphFont"/>
    <w:rsid w:val="00CC1AD1"/>
  </w:style>
  <w:style w:type="character" w:styleId="findhit" w:customStyle="1">
    <w:name w:val="findhit"/>
    <w:basedOn w:val="DefaultParagraphFont"/>
    <w:rsid w:val="00D453EE"/>
  </w:style>
  <w:style w:type="character" w:styleId="eop" w:customStyle="1">
    <w:name w:val="eop"/>
    <w:basedOn w:val="DefaultParagraphFont"/>
    <w:rsid w:val="00D4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2219">
      <w:bodyDiv w:val="1"/>
      <w:marLeft w:val="0"/>
      <w:marRight w:val="0"/>
      <w:marTop w:val="0"/>
      <w:marBottom w:val="0"/>
      <w:divBdr>
        <w:top w:val="none" w:sz="0" w:space="0" w:color="auto"/>
        <w:left w:val="none" w:sz="0" w:space="0" w:color="auto"/>
        <w:bottom w:val="none" w:sz="0" w:space="0" w:color="auto"/>
        <w:right w:val="none" w:sz="0" w:space="0" w:color="auto"/>
      </w:divBdr>
    </w:div>
    <w:div w:id="59252117">
      <w:bodyDiv w:val="1"/>
      <w:marLeft w:val="0"/>
      <w:marRight w:val="0"/>
      <w:marTop w:val="0"/>
      <w:marBottom w:val="0"/>
      <w:divBdr>
        <w:top w:val="none" w:sz="0" w:space="0" w:color="auto"/>
        <w:left w:val="none" w:sz="0" w:space="0" w:color="auto"/>
        <w:bottom w:val="none" w:sz="0" w:space="0" w:color="auto"/>
        <w:right w:val="none" w:sz="0" w:space="0" w:color="auto"/>
      </w:divBdr>
    </w:div>
    <w:div w:id="84377430">
      <w:bodyDiv w:val="1"/>
      <w:marLeft w:val="0"/>
      <w:marRight w:val="0"/>
      <w:marTop w:val="0"/>
      <w:marBottom w:val="0"/>
      <w:divBdr>
        <w:top w:val="none" w:sz="0" w:space="0" w:color="auto"/>
        <w:left w:val="none" w:sz="0" w:space="0" w:color="auto"/>
        <w:bottom w:val="none" w:sz="0" w:space="0" w:color="auto"/>
        <w:right w:val="none" w:sz="0" w:space="0" w:color="auto"/>
      </w:divBdr>
    </w:div>
    <w:div w:id="118695354">
      <w:bodyDiv w:val="1"/>
      <w:marLeft w:val="0"/>
      <w:marRight w:val="0"/>
      <w:marTop w:val="0"/>
      <w:marBottom w:val="0"/>
      <w:divBdr>
        <w:top w:val="none" w:sz="0" w:space="0" w:color="auto"/>
        <w:left w:val="none" w:sz="0" w:space="0" w:color="auto"/>
        <w:bottom w:val="none" w:sz="0" w:space="0" w:color="auto"/>
        <w:right w:val="none" w:sz="0" w:space="0" w:color="auto"/>
      </w:divBdr>
    </w:div>
    <w:div w:id="273753547">
      <w:bodyDiv w:val="1"/>
      <w:marLeft w:val="0"/>
      <w:marRight w:val="0"/>
      <w:marTop w:val="0"/>
      <w:marBottom w:val="0"/>
      <w:divBdr>
        <w:top w:val="none" w:sz="0" w:space="0" w:color="auto"/>
        <w:left w:val="none" w:sz="0" w:space="0" w:color="auto"/>
        <w:bottom w:val="none" w:sz="0" w:space="0" w:color="auto"/>
        <w:right w:val="none" w:sz="0" w:space="0" w:color="auto"/>
      </w:divBdr>
    </w:div>
    <w:div w:id="275255816">
      <w:bodyDiv w:val="1"/>
      <w:marLeft w:val="0"/>
      <w:marRight w:val="0"/>
      <w:marTop w:val="0"/>
      <w:marBottom w:val="0"/>
      <w:divBdr>
        <w:top w:val="none" w:sz="0" w:space="0" w:color="auto"/>
        <w:left w:val="none" w:sz="0" w:space="0" w:color="auto"/>
        <w:bottom w:val="none" w:sz="0" w:space="0" w:color="auto"/>
        <w:right w:val="none" w:sz="0" w:space="0" w:color="auto"/>
      </w:divBdr>
    </w:div>
    <w:div w:id="505555426">
      <w:bodyDiv w:val="1"/>
      <w:marLeft w:val="0"/>
      <w:marRight w:val="0"/>
      <w:marTop w:val="0"/>
      <w:marBottom w:val="0"/>
      <w:divBdr>
        <w:top w:val="none" w:sz="0" w:space="0" w:color="auto"/>
        <w:left w:val="none" w:sz="0" w:space="0" w:color="auto"/>
        <w:bottom w:val="none" w:sz="0" w:space="0" w:color="auto"/>
        <w:right w:val="none" w:sz="0" w:space="0" w:color="auto"/>
      </w:divBdr>
    </w:div>
    <w:div w:id="517308190">
      <w:bodyDiv w:val="1"/>
      <w:marLeft w:val="0"/>
      <w:marRight w:val="0"/>
      <w:marTop w:val="0"/>
      <w:marBottom w:val="0"/>
      <w:divBdr>
        <w:top w:val="none" w:sz="0" w:space="0" w:color="auto"/>
        <w:left w:val="none" w:sz="0" w:space="0" w:color="auto"/>
        <w:bottom w:val="none" w:sz="0" w:space="0" w:color="auto"/>
        <w:right w:val="none" w:sz="0" w:space="0" w:color="auto"/>
      </w:divBdr>
    </w:div>
    <w:div w:id="550272077">
      <w:bodyDiv w:val="1"/>
      <w:marLeft w:val="0"/>
      <w:marRight w:val="0"/>
      <w:marTop w:val="0"/>
      <w:marBottom w:val="0"/>
      <w:divBdr>
        <w:top w:val="none" w:sz="0" w:space="0" w:color="auto"/>
        <w:left w:val="none" w:sz="0" w:space="0" w:color="auto"/>
        <w:bottom w:val="none" w:sz="0" w:space="0" w:color="auto"/>
        <w:right w:val="none" w:sz="0" w:space="0" w:color="auto"/>
      </w:divBdr>
    </w:div>
    <w:div w:id="574168780">
      <w:bodyDiv w:val="1"/>
      <w:marLeft w:val="0"/>
      <w:marRight w:val="0"/>
      <w:marTop w:val="0"/>
      <w:marBottom w:val="0"/>
      <w:divBdr>
        <w:top w:val="none" w:sz="0" w:space="0" w:color="auto"/>
        <w:left w:val="none" w:sz="0" w:space="0" w:color="auto"/>
        <w:bottom w:val="none" w:sz="0" w:space="0" w:color="auto"/>
        <w:right w:val="none" w:sz="0" w:space="0" w:color="auto"/>
      </w:divBdr>
    </w:div>
    <w:div w:id="612444688">
      <w:bodyDiv w:val="1"/>
      <w:marLeft w:val="0"/>
      <w:marRight w:val="0"/>
      <w:marTop w:val="0"/>
      <w:marBottom w:val="0"/>
      <w:divBdr>
        <w:top w:val="none" w:sz="0" w:space="0" w:color="auto"/>
        <w:left w:val="none" w:sz="0" w:space="0" w:color="auto"/>
        <w:bottom w:val="none" w:sz="0" w:space="0" w:color="auto"/>
        <w:right w:val="none" w:sz="0" w:space="0" w:color="auto"/>
      </w:divBdr>
    </w:div>
    <w:div w:id="669866967">
      <w:bodyDiv w:val="1"/>
      <w:marLeft w:val="0"/>
      <w:marRight w:val="0"/>
      <w:marTop w:val="0"/>
      <w:marBottom w:val="0"/>
      <w:divBdr>
        <w:top w:val="none" w:sz="0" w:space="0" w:color="auto"/>
        <w:left w:val="none" w:sz="0" w:space="0" w:color="auto"/>
        <w:bottom w:val="none" w:sz="0" w:space="0" w:color="auto"/>
        <w:right w:val="none" w:sz="0" w:space="0" w:color="auto"/>
      </w:divBdr>
    </w:div>
    <w:div w:id="709035433">
      <w:bodyDiv w:val="1"/>
      <w:marLeft w:val="0"/>
      <w:marRight w:val="0"/>
      <w:marTop w:val="0"/>
      <w:marBottom w:val="0"/>
      <w:divBdr>
        <w:top w:val="none" w:sz="0" w:space="0" w:color="auto"/>
        <w:left w:val="none" w:sz="0" w:space="0" w:color="auto"/>
        <w:bottom w:val="none" w:sz="0" w:space="0" w:color="auto"/>
        <w:right w:val="none" w:sz="0" w:space="0" w:color="auto"/>
      </w:divBdr>
    </w:div>
    <w:div w:id="766730277">
      <w:bodyDiv w:val="1"/>
      <w:marLeft w:val="0"/>
      <w:marRight w:val="0"/>
      <w:marTop w:val="0"/>
      <w:marBottom w:val="0"/>
      <w:divBdr>
        <w:top w:val="none" w:sz="0" w:space="0" w:color="auto"/>
        <w:left w:val="none" w:sz="0" w:space="0" w:color="auto"/>
        <w:bottom w:val="none" w:sz="0" w:space="0" w:color="auto"/>
        <w:right w:val="none" w:sz="0" w:space="0" w:color="auto"/>
      </w:divBdr>
    </w:div>
    <w:div w:id="780488102">
      <w:bodyDiv w:val="1"/>
      <w:marLeft w:val="0"/>
      <w:marRight w:val="0"/>
      <w:marTop w:val="0"/>
      <w:marBottom w:val="0"/>
      <w:divBdr>
        <w:top w:val="none" w:sz="0" w:space="0" w:color="auto"/>
        <w:left w:val="none" w:sz="0" w:space="0" w:color="auto"/>
        <w:bottom w:val="none" w:sz="0" w:space="0" w:color="auto"/>
        <w:right w:val="none" w:sz="0" w:space="0" w:color="auto"/>
      </w:divBdr>
    </w:div>
    <w:div w:id="822697067">
      <w:bodyDiv w:val="1"/>
      <w:marLeft w:val="0"/>
      <w:marRight w:val="0"/>
      <w:marTop w:val="0"/>
      <w:marBottom w:val="0"/>
      <w:divBdr>
        <w:top w:val="none" w:sz="0" w:space="0" w:color="auto"/>
        <w:left w:val="none" w:sz="0" w:space="0" w:color="auto"/>
        <w:bottom w:val="none" w:sz="0" w:space="0" w:color="auto"/>
        <w:right w:val="none" w:sz="0" w:space="0" w:color="auto"/>
      </w:divBdr>
    </w:div>
    <w:div w:id="840974939">
      <w:bodyDiv w:val="1"/>
      <w:marLeft w:val="0"/>
      <w:marRight w:val="0"/>
      <w:marTop w:val="0"/>
      <w:marBottom w:val="0"/>
      <w:divBdr>
        <w:top w:val="none" w:sz="0" w:space="0" w:color="auto"/>
        <w:left w:val="none" w:sz="0" w:space="0" w:color="auto"/>
        <w:bottom w:val="none" w:sz="0" w:space="0" w:color="auto"/>
        <w:right w:val="none" w:sz="0" w:space="0" w:color="auto"/>
      </w:divBdr>
    </w:div>
    <w:div w:id="857885609">
      <w:bodyDiv w:val="1"/>
      <w:marLeft w:val="0"/>
      <w:marRight w:val="0"/>
      <w:marTop w:val="0"/>
      <w:marBottom w:val="0"/>
      <w:divBdr>
        <w:top w:val="none" w:sz="0" w:space="0" w:color="auto"/>
        <w:left w:val="none" w:sz="0" w:space="0" w:color="auto"/>
        <w:bottom w:val="none" w:sz="0" w:space="0" w:color="auto"/>
        <w:right w:val="none" w:sz="0" w:space="0" w:color="auto"/>
      </w:divBdr>
    </w:div>
    <w:div w:id="941373847">
      <w:bodyDiv w:val="1"/>
      <w:marLeft w:val="0"/>
      <w:marRight w:val="0"/>
      <w:marTop w:val="0"/>
      <w:marBottom w:val="0"/>
      <w:divBdr>
        <w:top w:val="none" w:sz="0" w:space="0" w:color="auto"/>
        <w:left w:val="none" w:sz="0" w:space="0" w:color="auto"/>
        <w:bottom w:val="none" w:sz="0" w:space="0" w:color="auto"/>
        <w:right w:val="none" w:sz="0" w:space="0" w:color="auto"/>
      </w:divBdr>
    </w:div>
    <w:div w:id="964967883">
      <w:bodyDiv w:val="1"/>
      <w:marLeft w:val="0"/>
      <w:marRight w:val="0"/>
      <w:marTop w:val="0"/>
      <w:marBottom w:val="0"/>
      <w:divBdr>
        <w:top w:val="none" w:sz="0" w:space="0" w:color="auto"/>
        <w:left w:val="none" w:sz="0" w:space="0" w:color="auto"/>
        <w:bottom w:val="none" w:sz="0" w:space="0" w:color="auto"/>
        <w:right w:val="none" w:sz="0" w:space="0" w:color="auto"/>
      </w:divBdr>
    </w:div>
    <w:div w:id="971980871">
      <w:bodyDiv w:val="1"/>
      <w:marLeft w:val="0"/>
      <w:marRight w:val="0"/>
      <w:marTop w:val="0"/>
      <w:marBottom w:val="0"/>
      <w:divBdr>
        <w:top w:val="none" w:sz="0" w:space="0" w:color="auto"/>
        <w:left w:val="none" w:sz="0" w:space="0" w:color="auto"/>
        <w:bottom w:val="none" w:sz="0" w:space="0" w:color="auto"/>
        <w:right w:val="none" w:sz="0" w:space="0" w:color="auto"/>
      </w:divBdr>
    </w:div>
    <w:div w:id="1007902146">
      <w:bodyDiv w:val="1"/>
      <w:marLeft w:val="0"/>
      <w:marRight w:val="0"/>
      <w:marTop w:val="0"/>
      <w:marBottom w:val="0"/>
      <w:divBdr>
        <w:top w:val="none" w:sz="0" w:space="0" w:color="auto"/>
        <w:left w:val="none" w:sz="0" w:space="0" w:color="auto"/>
        <w:bottom w:val="none" w:sz="0" w:space="0" w:color="auto"/>
        <w:right w:val="none" w:sz="0" w:space="0" w:color="auto"/>
      </w:divBdr>
    </w:div>
    <w:div w:id="1129203137">
      <w:bodyDiv w:val="1"/>
      <w:marLeft w:val="0"/>
      <w:marRight w:val="0"/>
      <w:marTop w:val="0"/>
      <w:marBottom w:val="0"/>
      <w:divBdr>
        <w:top w:val="none" w:sz="0" w:space="0" w:color="auto"/>
        <w:left w:val="none" w:sz="0" w:space="0" w:color="auto"/>
        <w:bottom w:val="none" w:sz="0" w:space="0" w:color="auto"/>
        <w:right w:val="none" w:sz="0" w:space="0" w:color="auto"/>
      </w:divBdr>
    </w:div>
    <w:div w:id="1152791367">
      <w:bodyDiv w:val="1"/>
      <w:marLeft w:val="0"/>
      <w:marRight w:val="0"/>
      <w:marTop w:val="0"/>
      <w:marBottom w:val="0"/>
      <w:divBdr>
        <w:top w:val="none" w:sz="0" w:space="0" w:color="auto"/>
        <w:left w:val="none" w:sz="0" w:space="0" w:color="auto"/>
        <w:bottom w:val="none" w:sz="0" w:space="0" w:color="auto"/>
        <w:right w:val="none" w:sz="0" w:space="0" w:color="auto"/>
      </w:divBdr>
    </w:div>
    <w:div w:id="1253660789">
      <w:bodyDiv w:val="1"/>
      <w:marLeft w:val="0"/>
      <w:marRight w:val="0"/>
      <w:marTop w:val="0"/>
      <w:marBottom w:val="0"/>
      <w:divBdr>
        <w:top w:val="none" w:sz="0" w:space="0" w:color="auto"/>
        <w:left w:val="none" w:sz="0" w:space="0" w:color="auto"/>
        <w:bottom w:val="none" w:sz="0" w:space="0" w:color="auto"/>
        <w:right w:val="none" w:sz="0" w:space="0" w:color="auto"/>
      </w:divBdr>
    </w:div>
    <w:div w:id="1745449475">
      <w:bodyDiv w:val="1"/>
      <w:marLeft w:val="0"/>
      <w:marRight w:val="0"/>
      <w:marTop w:val="0"/>
      <w:marBottom w:val="0"/>
      <w:divBdr>
        <w:top w:val="none" w:sz="0" w:space="0" w:color="auto"/>
        <w:left w:val="none" w:sz="0" w:space="0" w:color="auto"/>
        <w:bottom w:val="none" w:sz="0" w:space="0" w:color="auto"/>
        <w:right w:val="none" w:sz="0" w:space="0" w:color="auto"/>
      </w:divBdr>
    </w:div>
    <w:div w:id="1748115598">
      <w:bodyDiv w:val="1"/>
      <w:marLeft w:val="0"/>
      <w:marRight w:val="0"/>
      <w:marTop w:val="0"/>
      <w:marBottom w:val="0"/>
      <w:divBdr>
        <w:top w:val="none" w:sz="0" w:space="0" w:color="auto"/>
        <w:left w:val="none" w:sz="0" w:space="0" w:color="auto"/>
        <w:bottom w:val="none" w:sz="0" w:space="0" w:color="auto"/>
        <w:right w:val="none" w:sz="0" w:space="0" w:color="auto"/>
      </w:divBdr>
    </w:div>
    <w:div w:id="1800948549">
      <w:bodyDiv w:val="1"/>
      <w:marLeft w:val="0"/>
      <w:marRight w:val="0"/>
      <w:marTop w:val="0"/>
      <w:marBottom w:val="0"/>
      <w:divBdr>
        <w:top w:val="none" w:sz="0" w:space="0" w:color="auto"/>
        <w:left w:val="none" w:sz="0" w:space="0" w:color="auto"/>
        <w:bottom w:val="none" w:sz="0" w:space="0" w:color="auto"/>
        <w:right w:val="none" w:sz="0" w:space="0" w:color="auto"/>
      </w:divBdr>
    </w:div>
    <w:div w:id="1901744584">
      <w:bodyDiv w:val="1"/>
      <w:marLeft w:val="0"/>
      <w:marRight w:val="0"/>
      <w:marTop w:val="0"/>
      <w:marBottom w:val="0"/>
      <w:divBdr>
        <w:top w:val="none" w:sz="0" w:space="0" w:color="auto"/>
        <w:left w:val="none" w:sz="0" w:space="0" w:color="auto"/>
        <w:bottom w:val="none" w:sz="0" w:space="0" w:color="auto"/>
        <w:right w:val="none" w:sz="0" w:space="0" w:color="auto"/>
      </w:divBdr>
    </w:div>
    <w:div w:id="2073889667">
      <w:bodyDiv w:val="1"/>
      <w:marLeft w:val="0"/>
      <w:marRight w:val="0"/>
      <w:marTop w:val="0"/>
      <w:marBottom w:val="0"/>
      <w:divBdr>
        <w:top w:val="none" w:sz="0" w:space="0" w:color="auto"/>
        <w:left w:val="none" w:sz="0" w:space="0" w:color="auto"/>
        <w:bottom w:val="none" w:sz="0" w:space="0" w:color="auto"/>
        <w:right w:val="none" w:sz="0" w:space="0" w:color="auto"/>
      </w:divBdr>
    </w:div>
    <w:div w:id="20850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documenttasks/documenttasks1.xml><?xml version="1.0" encoding="utf-8"?>
<t:Tasks xmlns:t="http://schemas.microsoft.com/office/tasks/2019/documenttasks" xmlns:oel="http://schemas.microsoft.com/office/2019/extlst">
  <t:Task id="{9D9A12CD-149C-4A1E-8C6A-04DF5C98FE67}">
    <t:Anchor>
      <t:Comment id="1746526461"/>
    </t:Anchor>
    <t:History>
      <t:Event id="{23BD076E-C408-4C38-9315-EF91DC3F249C}" time="2024-03-08T19:30:08.725Z">
        <t:Attribution userId="S::smartorana@njeda.com::ef184247-deff-455a-afed-f685218aaa18" userProvider="AD" userName="Stephen T. Martorana"/>
        <t:Anchor>
          <t:Comment id="1335325488"/>
        </t:Anchor>
        <t:Create/>
      </t:Event>
      <t:Event id="{78BB68AA-159F-41DD-A56F-3785852E355E}" time="2024-03-08T19:30:08.725Z">
        <t:Attribution userId="S::smartorana@njeda.com::ef184247-deff-455a-afed-f685218aaa18" userProvider="AD" userName="Stephen T. Martorana"/>
        <t:Anchor>
          <t:Comment id="1335325488"/>
        </t:Anchor>
        <t:Assign userId="S::CHamilton@njeda.com::7f616f2a-7524-40ab-847c-5d7ae59e8419" userProvider="AD" userName="Cathleen Hamilton"/>
      </t:Event>
      <t:Event id="{FC0D6F05-F23F-4C63-9113-E45F07A1AE02}" time="2024-03-08T19:30:08.725Z">
        <t:Attribution userId="S::smartorana@njeda.com::ef184247-deff-455a-afed-f685218aaa18" userProvider="AD" userName="Stephen T. Martorana"/>
        <t:Anchor>
          <t:Comment id="1335325488"/>
        </t:Anchor>
        <t:SetTitle title="@Cathleen Hamilton"/>
      </t:Event>
    </t:History>
  </t:Task>
  <t:Task id="{62C59DAB-20EF-4C33-BCBE-0C0F9906B3C4}">
    <t:Anchor>
      <t:Comment id="593446015"/>
    </t:Anchor>
    <t:History>
      <t:Event id="{54E2D26A-E999-4A3A-A697-B1D102570DCA}" time="2024-03-08T19:30:08.725Z">
        <t:Attribution userId="S::smartorana@njeda.com::ef184247-deff-455a-afed-f685218aaa18" userProvider="AD" userName="Stephen T. Martorana"/>
        <t:Anchor>
          <t:Comment id="2061537309"/>
        </t:Anchor>
        <t:Create/>
      </t:Event>
      <t:Event id="{732C9D82-B24D-4DD4-AB3A-B93B81E296C0}" time="2024-03-08T19:30:08.725Z">
        <t:Attribution userId="S::smartorana@njeda.com::ef184247-deff-455a-afed-f685218aaa18" userProvider="AD" userName="Stephen T. Martorana"/>
        <t:Anchor>
          <t:Comment id="2061537309"/>
        </t:Anchor>
        <t:Assign userId="S::CHamilton@njeda.com::7f616f2a-7524-40ab-847c-5d7ae59e8419" userProvider="AD" userName="Cathleen Hamilton"/>
      </t:Event>
      <t:Event id="{011B1927-4E5B-48BA-8603-486D2C45B76E}" time="2024-03-08T19:30:08.725Z">
        <t:Attribution userId="S::smartorana@njeda.com::ef184247-deff-455a-afed-f685218aaa18" userProvider="AD" userName="Stephen T. Martorana"/>
        <t:Anchor>
          <t:Comment id="2061537309"/>
        </t:Anchor>
        <t:SetTitle title="@Cathleen Hamilt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FB2B2647D984DB9197068070B2CD4" ma:contentTypeVersion="12" ma:contentTypeDescription="Create a new document." ma:contentTypeScope="" ma:versionID="be0b2b39f70767fd981ac519907cc133">
  <xsd:schema xmlns:xsd="http://www.w3.org/2001/XMLSchema" xmlns:xs="http://www.w3.org/2001/XMLSchema" xmlns:p="http://schemas.microsoft.com/office/2006/metadata/properties" xmlns:ns2="ad4de689-b4a9-4558-865e-2dbeef1a8fb8" xmlns:ns3="67fa49f7-e0da-49a4-96df-267d5fb52a42" targetNamespace="http://schemas.microsoft.com/office/2006/metadata/properties" ma:root="true" ma:fieldsID="1142f710ea5e1bd8750e8d5fac70239d" ns2:_="" ns3:_="">
    <xsd:import namespace="ad4de689-b4a9-4558-865e-2dbeef1a8fb8"/>
    <xsd:import namespace="67fa49f7-e0da-49a4-96df-267d5fb52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de689-b4a9-4558-865e-2dbeef1a8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3866a5-a1f1-4687-bbc9-01e29c0351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a49f7-e0da-49a4-96df-267d5fb52a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f9049-569e-4014-87cd-bd60404acfd8}" ma:internalName="TaxCatchAll" ma:showField="CatchAllData" ma:web="67fa49f7-e0da-49a4-96df-267d5fb52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fa49f7-e0da-49a4-96df-267d5fb52a42">
      <UserInfo>
        <DisplayName>Juan Burgos</DisplayName>
        <AccountId>150</AccountId>
        <AccountType/>
      </UserInfo>
      <UserInfo>
        <DisplayName>Stephen T. Martorana</DisplayName>
        <AccountId>81</AccountId>
        <AccountType/>
      </UserInfo>
      <UserInfo>
        <DisplayName>Cathleen Hamilton</DisplayName>
        <AccountId>39</AccountId>
        <AccountType/>
      </UserInfo>
      <UserInfo>
        <DisplayName>Maurice Griffin</DisplayName>
        <AccountId>24</AccountId>
        <AccountType/>
      </UserInfo>
      <UserInfo>
        <DisplayName>Aaron Roller</DisplayName>
        <AccountId>224</AccountId>
        <AccountType/>
      </UserInfo>
      <UserInfo>
        <DisplayName>John Benigno</DisplayName>
        <AccountId>225</AccountId>
        <AccountType/>
      </UserInfo>
      <UserInfo>
        <DisplayName>Georgeann Gray</DisplayName>
        <AccountId>72</AccountId>
        <AccountType/>
      </UserInfo>
    </SharedWithUsers>
    <TaxCatchAll xmlns="67fa49f7-e0da-49a4-96df-267d5fb52a42" xsi:nil="true"/>
    <lcf76f155ced4ddcb4097134ff3c332f xmlns="ad4de689-b4a9-4558-865e-2dbeef1a8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0C0257-FE98-4CAE-99B4-5214BC4D2C5A}">
  <ds:schemaRefs>
    <ds:schemaRef ds:uri="http://schemas.microsoft.com/sharepoint/v3/contenttype/forms"/>
  </ds:schemaRefs>
</ds:datastoreItem>
</file>

<file path=customXml/itemProps2.xml><?xml version="1.0" encoding="utf-8"?>
<ds:datastoreItem xmlns:ds="http://schemas.openxmlformats.org/officeDocument/2006/customXml" ds:itemID="{A5419263-64CF-48F1-BAA6-38E342506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de689-b4a9-4558-865e-2dbeef1a8fb8"/>
    <ds:schemaRef ds:uri="67fa49f7-e0da-49a4-96df-267d5fb52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AAF80-70C6-4378-BBB3-352E2642D0FA}">
  <ds:schemaRefs>
    <ds:schemaRef ds:uri="http://schemas.microsoft.com/office/2006/metadata/properties"/>
    <ds:schemaRef ds:uri="http://schemas.microsoft.com/office/infopath/2007/PartnerControls"/>
    <ds:schemaRef ds:uri="67fa49f7-e0da-49a4-96df-267d5fb52a42"/>
    <ds:schemaRef ds:uri="ad4de689-b4a9-4558-865e-2dbeef1a8f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dc:creator>
  <keywords/>
  <dc:description/>
  <lastModifiedBy>Julie McGowan</lastModifiedBy>
  <revision>14</revision>
  <dcterms:created xsi:type="dcterms:W3CDTF">2024-06-03T13:30:00.0000000Z</dcterms:created>
  <dcterms:modified xsi:type="dcterms:W3CDTF">2024-06-11T12:39:24.5963869Z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0x010100EFEFB2B2647D984DB9197068070B2CD4</vt:lpwstr>
  </property>
  <property fmtid="{D5CDD505-2E9C-101B-9397-08002B2CF9AE}" pid="3" name="MediaServiceImageTags">
    <vt:lpwstr/>
  </property>
  <property fmtid="{D5CDD505-2E9C-101B-9397-08002B2CF9AE}" pid="4" name="SharedWithUsers">
    <vt:lpwstr>150;#Juan Burgos;#81;#Stephen T. Martorana;#39;#Cathleen Hamilton</vt:lpwstr>
  </property>
</Properties>
</file>